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BE" w:rsidRPr="002955BE" w:rsidRDefault="002955BE">
      <w:pP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2955BE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Об электронных образовательных ресурсах, к которым обеспечивается доступ  </w:t>
      </w: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в техникуме общедоступное  </w:t>
      </w:r>
      <w:r w:rsidRPr="00295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"Единое окно доступа к образовательным ресурсам" (ИС "Единое окно ")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5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Единое окно доступа к образовательным ресурсам" (ИС "Единое окно ")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обеспечение свободного доступа к интегральному каталогу образовательных </w:t>
      </w:r>
      <w:proofErr w:type="spell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 электронной библиотеке учебно-методических материалов для общего и профессионального образования.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Информационная система "Единое окно доступа к образовательным ресурсам" создана по заказу Федерального агентства по образованию в 2005-2008 гг. и является результатом выполненных работ по государственным контрактам №985 от 27.10.2005 г., №П82 от 17.07.2006 г., №П252 от 20.06.2007 г., №П433 от 25.07.2008 г. и №П1847 от 21.10.2009 г.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Головной разработчик проекта - Федеральное государственное автономное учреждение Государственный научно-исследовательский институт информационных технологий и телекоммуникаций (ФГАУ ГНИИ ИТТ "</w:t>
      </w:r>
      <w:proofErr w:type="spell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Информика</w:t>
      </w:r>
      <w:proofErr w:type="spellEnd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")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4" w:tgtFrame="_blank" w:history="1">
        <w:r w:rsidRPr="002955BE">
          <w:rPr>
            <w:rFonts w:ascii="Times New Roman" w:eastAsia="Times New Roman" w:hAnsi="Times New Roman" w:cs="Times New Roman"/>
            <w:color w:val="5AAC38"/>
            <w:sz w:val="28"/>
            <w:szCs w:val="28"/>
            <w:u w:val="single"/>
          </w:rPr>
          <w:t>www.informika.ru</w:t>
        </w:r>
      </w:hyperlink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ИС "Единое окно" объединяет в единое информационное пространство электронные ресурсы свободного доступа для всех уровней образования в России.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history="1">
        <w:r w:rsidRPr="002955BE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Электронная библиотека</w:t>
        </w:r>
      </w:hyperlink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крупнейшим в российском сегменте Интернета хранилищем полнотекстовых версий учебных, учебно-методических и научных материалов с открытым доступом. Библиотека содержит более 30 000 материалов, источниками которых являются более трехсот российских вузов и других образовательных и научных учреждений. </w:t>
      </w:r>
      <w:proofErr w:type="gram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 наполнения библиотеки составляют электронные версии учебно-методических материалов, подготовленные в вузах, прошедшие рецензирование и рекомендованные к использованию советами факультетов, учебно-методическими комиссиями и другими вузовскими структурами, осуществляющими контроль учебно-методической деятельности.</w:t>
      </w:r>
      <w:proofErr w:type="gramEnd"/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Интегральный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6" w:history="1">
        <w:r w:rsidRPr="002955BE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каталог</w:t>
        </w:r>
      </w:hyperlink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</w:t>
      </w:r>
      <w:proofErr w:type="spell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 представленные в стандартизованной форме метаданные внешних ресурсов, а также содержит описания полнотекстовых публикаций электронной библиотеки. Общий объем каталога превышает 56 000 </w:t>
      </w:r>
      <w:proofErr w:type="spell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метаописаний</w:t>
      </w:r>
      <w:proofErr w:type="spellEnd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них около 25 000 - внешние ресурсы). Расширенный поиск в "Каталоге" осуществляется по названию, автору, аннотации, ключевым словам с возможной фильтрацией по тематике, предмету, типу материала, уровню образования и аудитории.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разделе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7" w:history="1">
        <w:r w:rsidRPr="002955BE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"Избранное"</w:t>
        </w:r>
      </w:hyperlink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представлены подборки наиболее содержательных и полезных, по мнению редакции, </w:t>
      </w:r>
      <w:proofErr w:type="spellStart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общего и профессионального образования.</w:t>
      </w: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Раздел</w:t>
      </w:r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8" w:history="1">
        <w:r w:rsidRPr="002955BE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"Библиотеки вузов"</w:t>
        </w:r>
      </w:hyperlink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подборки сайтов вузовских библиотек, электронных каталогов библиотек вузов и полнотекстовых электронных библиотек вузов.</w:t>
      </w: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Pr="002955BE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Система новостей</w:t>
        </w:r>
      </w:hyperlink>
      <w:r w:rsidRPr="002955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6018">
        <w:rPr>
          <w:rFonts w:ascii="Times New Roman" w:eastAsia="Times New Roman" w:hAnsi="Times New Roman" w:cs="Times New Roman"/>
          <w:color w:val="000000"/>
          <w:sz w:val="28"/>
          <w:szCs w:val="28"/>
        </w:rPr>
        <w:t>ИС "Единое окно" предусматривает несколько новостных лент по образовательной тематике.</w:t>
      </w: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55BE" w:rsidRP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955BE">
        <w:rPr>
          <w:rFonts w:ascii="Arial" w:eastAsia="Times New Roman" w:hAnsi="Arial" w:cs="Arial"/>
          <w:color w:val="000000"/>
          <w:sz w:val="20"/>
          <w:szCs w:val="20"/>
        </w:rPr>
        <w:drawing>
          <wp:inline distT="0" distB="0" distL="0" distR="0">
            <wp:extent cx="5543550" cy="31167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955BE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955BE" w:rsidRPr="00AD6018" w:rsidRDefault="002955BE" w:rsidP="002955B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000000" w:rsidRDefault="002955BE">
      <w:r w:rsidRPr="002955BE">
        <w:drawing>
          <wp:inline distT="0" distB="0" distL="0" distR="0">
            <wp:extent cx="5410200" cy="304175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BE" w:rsidRDefault="002955BE"/>
    <w:p w:rsidR="002955BE" w:rsidRDefault="002955BE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BE" w:rsidRDefault="002955BE">
      <w:r w:rsidRPr="002955BE">
        <w:drawing>
          <wp:inline distT="0" distB="0" distL="0" distR="0">
            <wp:extent cx="2948541" cy="828675"/>
            <wp:effectExtent l="19050" t="0" r="4209" b="0"/>
            <wp:docPr id="22" name="Рисунок 22" descr="http://static.gosuslugi.ru/cms/htdocs/0/0/0/0/0/0/0/0/0/gosuslug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gosuslugi.ru/cms/htdocs/0/0/0/0/0/0/0/0/0/gosuslugi_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1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5BE">
        <w:drawing>
          <wp:inline distT="0" distB="0" distL="0" distR="0">
            <wp:extent cx="2257425" cy="1024524"/>
            <wp:effectExtent l="19050" t="0" r="9525" b="0"/>
            <wp:docPr id="2" name="Рисунок 1" descr="Министерство образования и науки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образования и науки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5BE" w:rsidSect="002955B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5BE"/>
    <w:rsid w:val="0029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BE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2955BE"/>
  </w:style>
  <w:style w:type="paragraph" w:customStyle="1" w:styleId="p5">
    <w:name w:val="p5"/>
    <w:basedOn w:val="a"/>
    <w:rsid w:val="0029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unilib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indow.edu.ru/recommended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indow.edu.ru/catalo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indow.edu.ru/librar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hyperlink" Target="http://www.informika.ru/" TargetMode="External"/><Relationship Id="rId9" Type="http://schemas.openxmlformats.org/officeDocument/2006/relationships/hyperlink" Target="http://window.edu.ru/news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2017-04-15T07:38:00Z</dcterms:created>
  <dcterms:modified xsi:type="dcterms:W3CDTF">2017-04-15T07:50:00Z</dcterms:modified>
</cp:coreProperties>
</file>