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92" w:rsidRPr="00923FF0" w:rsidRDefault="00FD5592" w:rsidP="00891F7D">
      <w:pPr>
        <w:spacing w:after="0" w:line="240" w:lineRule="auto"/>
        <w:jc w:val="right"/>
        <w:rPr>
          <w:rFonts w:ascii="Times New Roman" w:hAnsi="Times New Roman" w:cs="Times New Roman"/>
          <w:b/>
          <w:bCs/>
          <w:sz w:val="32"/>
          <w:szCs w:val="32"/>
        </w:rPr>
      </w:pPr>
      <w:r w:rsidRPr="00923FF0">
        <w:rPr>
          <w:rFonts w:ascii="Times New Roman" w:hAnsi="Times New Roman" w:cs="Times New Roman"/>
          <w:b/>
          <w:bCs/>
          <w:sz w:val="32"/>
          <w:szCs w:val="32"/>
        </w:rPr>
        <w:t>ОУ</w:t>
      </w:r>
      <w:r>
        <w:rPr>
          <w:rFonts w:ascii="Times New Roman" w:hAnsi="Times New Roman" w:cs="Times New Roman"/>
          <w:b/>
          <w:bCs/>
          <w:sz w:val="32"/>
          <w:szCs w:val="32"/>
        </w:rPr>
        <w:t>Д.01</w:t>
      </w: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923FF0">
      <w:pPr>
        <w:spacing w:after="0" w:line="240" w:lineRule="auto"/>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 xml:space="preserve">  ПРОГРАММА УЧЕБНОЙ ДИСЦИПЛИНЫ </w:t>
      </w:r>
    </w:p>
    <w:p w:rsidR="00FD5592" w:rsidRPr="00923FF0" w:rsidRDefault="00FD5592" w:rsidP="00891F7D">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ОУ</w:t>
      </w:r>
      <w:r>
        <w:rPr>
          <w:rFonts w:ascii="Times New Roman" w:hAnsi="Times New Roman" w:cs="Times New Roman"/>
          <w:b/>
          <w:bCs/>
          <w:sz w:val="32"/>
          <w:szCs w:val="32"/>
        </w:rPr>
        <w:t>Д.01  РУССКИЙ ЯЗЫК</w:t>
      </w:r>
    </w:p>
    <w:p w:rsidR="00FD5592" w:rsidRPr="00923FF0" w:rsidRDefault="00FD5592" w:rsidP="00891F7D">
      <w:pPr>
        <w:spacing w:after="0" w:line="240" w:lineRule="auto"/>
        <w:jc w:val="center"/>
        <w:rPr>
          <w:rFonts w:ascii="Times New Roman" w:hAnsi="Times New Roman" w:cs="Times New Roman"/>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jc w:val="center"/>
        <w:rPr>
          <w:rFonts w:ascii="Times New Roman" w:hAnsi="Times New Roman" w:cs="Times New Roman"/>
          <w:b/>
          <w:bCs/>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rPr>
          <w:rFonts w:ascii="Times New Roman" w:hAnsi="Times New Roman" w:cs="Times New Roman"/>
          <w:sz w:val="32"/>
          <w:szCs w:val="32"/>
        </w:rPr>
      </w:pPr>
    </w:p>
    <w:p w:rsidR="00FD5592" w:rsidRPr="00923FF0" w:rsidRDefault="00FD5592" w:rsidP="00891F7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w:t>
      </w:r>
      <w:r w:rsidRPr="00923FF0">
        <w:rPr>
          <w:rFonts w:ascii="Times New Roman" w:hAnsi="Times New Roman" w:cs="Times New Roman"/>
          <w:sz w:val="32"/>
          <w:szCs w:val="32"/>
        </w:rPr>
        <w:t xml:space="preserve"> год</w:t>
      </w:r>
    </w:p>
    <w:p w:rsidR="00FD5592" w:rsidRPr="00891F7D" w:rsidRDefault="00FD5592" w:rsidP="00891F7D">
      <w:pPr>
        <w:spacing w:after="0" w:line="240" w:lineRule="auto"/>
        <w:rPr>
          <w:rFonts w:ascii="Times New Roman" w:hAnsi="Times New Roman" w:cs="Times New Roman"/>
          <w:sz w:val="24"/>
          <w:szCs w:val="24"/>
        </w:rPr>
      </w:pPr>
    </w:p>
    <w:p w:rsidR="00FD5592" w:rsidRPr="00FD47F0" w:rsidRDefault="00FD5592" w:rsidP="00891F7D">
      <w:pPr>
        <w:spacing w:after="0" w:line="240" w:lineRule="auto"/>
        <w:jc w:val="both"/>
        <w:rPr>
          <w:rFonts w:ascii="Times New Roman" w:hAnsi="Times New Roman" w:cs="Times New Roman"/>
          <w:sz w:val="24"/>
          <w:szCs w:val="24"/>
        </w:rPr>
      </w:pPr>
      <w:r w:rsidRPr="00FD47F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695.25pt">
            <v:imagedata r:id="rId7" o:title="" croptop="4901f" cropbottom="5937f" cropleft="6752f"/>
          </v:shape>
        </w:pict>
      </w:r>
    </w:p>
    <w:p w:rsidR="00FD5592" w:rsidRPr="00891F7D" w:rsidRDefault="00FD5592" w:rsidP="00891F7D">
      <w:pPr>
        <w:spacing w:after="0" w:line="240" w:lineRule="auto"/>
        <w:rPr>
          <w:sz w:val="24"/>
          <w:szCs w:val="24"/>
        </w:rPr>
      </w:pPr>
    </w:p>
    <w:p w:rsidR="00FD5592" w:rsidRPr="00891F7D" w:rsidRDefault="00FD5592" w:rsidP="00891F7D">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lang w:val="ru-RU"/>
        </w:rPr>
        <w:t xml:space="preserve"> </w:t>
      </w:r>
      <w:r w:rsidRPr="00891F7D">
        <w:rPr>
          <w:rFonts w:ascii="Times New Roman" w:hAnsi="Times New Roman" w:cs="Times New Roman"/>
          <w:b w:val="0"/>
          <w:bCs w:val="0"/>
          <w:sz w:val="24"/>
          <w:szCs w:val="24"/>
        </w:rPr>
        <w:t>СОДЕРЖАНИЕ</w:t>
      </w:r>
    </w:p>
    <w:p w:rsidR="00FD5592" w:rsidRPr="00891F7D"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ayout w:type="fixed"/>
        <w:tblLook w:val="0000"/>
      </w:tblPr>
      <w:tblGrid>
        <w:gridCol w:w="7668"/>
        <w:gridCol w:w="1903"/>
      </w:tblGrid>
      <w:tr w:rsidR="00FD5592" w:rsidRPr="00FC24EC">
        <w:tc>
          <w:tcPr>
            <w:tcW w:w="7668" w:type="dxa"/>
          </w:tcPr>
          <w:p w:rsidR="00FD5592" w:rsidRPr="00FC24EC" w:rsidRDefault="00FD5592" w:rsidP="00891F7D">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FD5592" w:rsidRPr="00FC24EC" w:rsidRDefault="00FD5592" w:rsidP="00891F7D">
            <w:pPr>
              <w:snapToGrid w:val="0"/>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стр.</w:t>
            </w:r>
          </w:p>
        </w:tc>
      </w:tr>
      <w:tr w:rsidR="00FD5592" w:rsidRPr="00FC24EC">
        <w:tc>
          <w:tcPr>
            <w:tcW w:w="7668" w:type="dxa"/>
          </w:tcPr>
          <w:p w:rsidR="00FD5592" w:rsidRPr="00FC24EC" w:rsidRDefault="00FD5592"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FC24EC">
              <w:rPr>
                <w:rFonts w:ascii="Times New Roman" w:hAnsi="Times New Roman" w:cs="Times New Roman"/>
                <w:b w:val="0"/>
                <w:bCs w:val="0"/>
                <w:caps/>
                <w:sz w:val="24"/>
                <w:szCs w:val="24"/>
                <w:lang w:val="ru-RU"/>
              </w:rPr>
              <w:t>ПАСПОРТ РАБОЧЕЙ пРОГРАММЫ УЧЕБНОЙ ДИСЦИПЛИНЫ</w:t>
            </w:r>
          </w:p>
          <w:p w:rsidR="00FD5592" w:rsidRPr="00FC24EC" w:rsidRDefault="00FD5592" w:rsidP="00891F7D">
            <w:pPr>
              <w:spacing w:after="0" w:line="240" w:lineRule="auto"/>
              <w:rPr>
                <w:rFonts w:ascii="Times New Roman" w:hAnsi="Times New Roman" w:cs="Times New Roman"/>
                <w:sz w:val="24"/>
                <w:szCs w:val="24"/>
              </w:rPr>
            </w:pPr>
          </w:p>
        </w:tc>
        <w:tc>
          <w:tcPr>
            <w:tcW w:w="1903" w:type="dxa"/>
          </w:tcPr>
          <w:p w:rsidR="00FD5592" w:rsidRPr="00FC24EC" w:rsidRDefault="00FD5592" w:rsidP="00891F7D">
            <w:pPr>
              <w:snapToGrid w:val="0"/>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4</w:t>
            </w:r>
          </w:p>
        </w:tc>
      </w:tr>
      <w:tr w:rsidR="00FD5592" w:rsidRPr="00FC24EC">
        <w:tc>
          <w:tcPr>
            <w:tcW w:w="7668" w:type="dxa"/>
          </w:tcPr>
          <w:p w:rsidR="00FD5592" w:rsidRPr="00FC24EC" w:rsidRDefault="00FD5592"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FC24EC">
              <w:rPr>
                <w:rFonts w:ascii="Times New Roman" w:hAnsi="Times New Roman" w:cs="Times New Roman"/>
                <w:b w:val="0"/>
                <w:bCs w:val="0"/>
                <w:caps/>
                <w:sz w:val="24"/>
                <w:szCs w:val="24"/>
                <w:lang w:val="ru-RU"/>
              </w:rPr>
              <w:t>СТРУКТУРА и содержание УЧЕБНОЙ ДИСЦИПЛИНЫ</w:t>
            </w:r>
          </w:p>
          <w:p w:rsidR="00FD5592" w:rsidRPr="00FC24EC" w:rsidRDefault="00FD5592" w:rsidP="00891F7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FD5592" w:rsidRPr="00FC24EC" w:rsidRDefault="00FD5592" w:rsidP="00891F7D">
            <w:pPr>
              <w:snapToGrid w:val="0"/>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6</w:t>
            </w:r>
          </w:p>
        </w:tc>
      </w:tr>
      <w:tr w:rsidR="00FD5592" w:rsidRPr="00FC24EC">
        <w:trPr>
          <w:trHeight w:val="670"/>
        </w:trPr>
        <w:tc>
          <w:tcPr>
            <w:tcW w:w="7668" w:type="dxa"/>
          </w:tcPr>
          <w:p w:rsidR="00FD5592" w:rsidRPr="00FC24EC" w:rsidRDefault="00FD5592"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FC24EC">
              <w:rPr>
                <w:rFonts w:ascii="Times New Roman" w:hAnsi="Times New Roman" w:cs="Times New Roman"/>
                <w:b w:val="0"/>
                <w:bCs w:val="0"/>
                <w:caps/>
                <w:sz w:val="24"/>
                <w:szCs w:val="24"/>
                <w:lang w:val="ru-RU"/>
              </w:rPr>
              <w:t>условия реализации РАБОЧЕй программы учебной дисциплины</w:t>
            </w:r>
          </w:p>
          <w:p w:rsidR="00FD5592" w:rsidRPr="00FC24EC" w:rsidRDefault="00FD5592" w:rsidP="00891F7D">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FD5592" w:rsidRPr="00FC24EC" w:rsidRDefault="00FD5592" w:rsidP="00891F7D">
            <w:pPr>
              <w:snapToGrid w:val="0"/>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14</w:t>
            </w:r>
          </w:p>
        </w:tc>
      </w:tr>
      <w:tr w:rsidR="00FD5592" w:rsidRPr="00FC24EC">
        <w:tc>
          <w:tcPr>
            <w:tcW w:w="7668" w:type="dxa"/>
          </w:tcPr>
          <w:p w:rsidR="00FD5592" w:rsidRPr="00FC24EC" w:rsidRDefault="00FD5592"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FC24EC">
              <w:rPr>
                <w:rFonts w:ascii="Times New Roman" w:hAnsi="Times New Roman" w:cs="Times New Roman"/>
                <w:b w:val="0"/>
                <w:bCs w:val="0"/>
                <w:caps/>
                <w:sz w:val="24"/>
                <w:szCs w:val="24"/>
                <w:lang w:val="ru-RU"/>
              </w:rPr>
              <w:t>Контроль и оценка результатов Освоения учебной дисциплины</w:t>
            </w:r>
          </w:p>
          <w:p w:rsidR="00FD5592" w:rsidRPr="00FC24EC" w:rsidRDefault="00FD5592" w:rsidP="00891F7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FD5592" w:rsidRPr="00FC24EC" w:rsidRDefault="00FD5592" w:rsidP="00891F7D">
            <w:pPr>
              <w:snapToGrid w:val="0"/>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15</w:t>
            </w:r>
          </w:p>
        </w:tc>
      </w:tr>
    </w:tbl>
    <w:p w:rsidR="00FD5592" w:rsidRPr="00891F7D"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5592" w:rsidRPr="00891F7D" w:rsidRDefault="00FD5592" w:rsidP="00891F7D">
      <w:pPr>
        <w:spacing w:after="0" w:line="240" w:lineRule="auto"/>
        <w:rPr>
          <w:rFonts w:ascii="Times New Roman" w:hAnsi="Times New Roman" w:cs="Times New Roman"/>
          <w:sz w:val="24"/>
          <w:szCs w:val="24"/>
        </w:rPr>
      </w:pPr>
    </w:p>
    <w:p w:rsidR="00FD5592" w:rsidRPr="00891F7D" w:rsidRDefault="00FD5592" w:rsidP="00891F7D">
      <w:pPr>
        <w:spacing w:after="0" w:line="240" w:lineRule="auto"/>
        <w:rPr>
          <w:sz w:val="24"/>
          <w:szCs w:val="24"/>
        </w:rPr>
      </w:pPr>
    </w:p>
    <w:p w:rsidR="00FD5592" w:rsidRPr="00891F7D" w:rsidRDefault="00FD5592" w:rsidP="00891F7D">
      <w:pPr>
        <w:spacing w:after="0" w:line="240" w:lineRule="auto"/>
        <w:rPr>
          <w:sz w:val="24"/>
          <w:szCs w:val="24"/>
        </w:rPr>
      </w:pPr>
    </w:p>
    <w:p w:rsidR="00FD5592" w:rsidRDefault="00FD5592" w:rsidP="00891F7D">
      <w:pPr>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Default="00FD5592" w:rsidP="00891F7D">
      <w:pPr>
        <w:autoSpaceDE w:val="0"/>
        <w:autoSpaceDN w:val="0"/>
        <w:adjustRightInd w:val="0"/>
        <w:rPr>
          <w:sz w:val="28"/>
          <w:szCs w:val="28"/>
        </w:rPr>
      </w:pPr>
    </w:p>
    <w:p w:rsidR="00FD5592" w:rsidRPr="00891F7D" w:rsidRDefault="00FD5592" w:rsidP="00891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sidRPr="00891F7D">
        <w:rPr>
          <w:rFonts w:ascii="Times New Roman" w:hAnsi="Times New Roman" w:cs="Times New Roman"/>
          <w:b/>
          <w:bCs/>
          <w:sz w:val="24"/>
          <w:szCs w:val="24"/>
        </w:rPr>
        <w:t xml:space="preserve">1. ПАСПОРТ РАБОЧЕЙ ПРОГРАММЫ УЧЕБНОЙ ДИСЦИПЛИНЫ </w:t>
      </w:r>
    </w:p>
    <w:p w:rsidR="00FD5592" w:rsidRPr="00891F7D" w:rsidRDefault="00FD5592" w:rsidP="00891F7D">
      <w:pPr>
        <w:pStyle w:val="Default"/>
        <w:jc w:val="both"/>
      </w:pPr>
      <w:r w:rsidRPr="00891F7D">
        <w:rPr>
          <w:b/>
          <w:bCs/>
        </w:rPr>
        <w:t>«</w:t>
      </w:r>
      <w:r>
        <w:rPr>
          <w:b/>
          <w:bCs/>
        </w:rPr>
        <w:t>РУССКИЙ ЯЗЫК</w:t>
      </w:r>
      <w:r w:rsidRPr="00891F7D">
        <w:rPr>
          <w:b/>
          <w:bCs/>
        </w:rPr>
        <w:t xml:space="preserve"> </w:t>
      </w:r>
      <w:r w:rsidRPr="00891F7D">
        <w:t xml:space="preserve">» </w:t>
      </w:r>
    </w:p>
    <w:p w:rsidR="00FD5592" w:rsidRDefault="00FD5592" w:rsidP="00891F7D">
      <w:pPr>
        <w:pStyle w:val="Default"/>
        <w:numPr>
          <w:ilvl w:val="1"/>
          <w:numId w:val="2"/>
        </w:numPr>
        <w:jc w:val="both"/>
        <w:rPr>
          <w:b/>
          <w:bCs/>
        </w:rPr>
      </w:pPr>
      <w:r w:rsidRPr="00891F7D">
        <w:rPr>
          <w:b/>
          <w:bCs/>
        </w:rPr>
        <w:t xml:space="preserve">Область применения программы </w:t>
      </w:r>
    </w:p>
    <w:p w:rsidR="00FD5592" w:rsidRPr="006853F1" w:rsidRDefault="00FD5592" w:rsidP="00891F7D">
      <w:pPr>
        <w:pStyle w:val="Default"/>
        <w:ind w:left="405"/>
        <w:jc w:val="both"/>
      </w:pPr>
    </w:p>
    <w:p w:rsidR="00FD5592" w:rsidRPr="00891F7D" w:rsidRDefault="00FD5592" w:rsidP="00891F7D">
      <w:pPr>
        <w:autoSpaceDE w:val="0"/>
        <w:autoSpaceDN w:val="0"/>
        <w:adjustRightInd w:val="0"/>
        <w:spacing w:after="0" w:line="240" w:lineRule="auto"/>
        <w:ind w:firstLine="709"/>
        <w:jc w:val="both"/>
        <w:rPr>
          <w:rFonts w:ascii="Times New Roman" w:hAnsi="Times New Roman" w:cs="Times New Roman"/>
          <w:sz w:val="24"/>
          <w:szCs w:val="24"/>
        </w:rPr>
      </w:pPr>
      <w:r w:rsidRPr="00891F7D">
        <w:rPr>
          <w:rFonts w:ascii="Times New Roman" w:hAnsi="Times New Roman" w:cs="Times New Roman"/>
          <w:sz w:val="24"/>
          <w:szCs w:val="24"/>
        </w:rPr>
        <w:t>Программа общеобразовательно</w:t>
      </w:r>
      <w:r>
        <w:rPr>
          <w:rFonts w:ascii="Times New Roman" w:hAnsi="Times New Roman" w:cs="Times New Roman"/>
          <w:sz w:val="24"/>
          <w:szCs w:val="24"/>
        </w:rPr>
        <w:t>й учебной дисциплины «Русский язык</w:t>
      </w:r>
      <w:r w:rsidRPr="00891F7D">
        <w:rPr>
          <w:rFonts w:ascii="Times New Roman" w:hAnsi="Times New Roman" w:cs="Times New Roman"/>
          <w:sz w:val="24"/>
          <w:szCs w:val="24"/>
        </w:rPr>
        <w:t>» предн</w:t>
      </w:r>
      <w:r>
        <w:rPr>
          <w:rFonts w:ascii="Times New Roman" w:hAnsi="Times New Roman" w:cs="Times New Roman"/>
          <w:sz w:val="24"/>
          <w:szCs w:val="24"/>
        </w:rPr>
        <w:t>азначена для изучения русского языка</w:t>
      </w:r>
      <w:r w:rsidRPr="00891F7D">
        <w:rPr>
          <w:rFonts w:ascii="Times New Roman"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FD5592" w:rsidRPr="00891F7D" w:rsidRDefault="00FD5592" w:rsidP="00891F7D">
      <w:pPr>
        <w:autoSpaceDE w:val="0"/>
        <w:autoSpaceDN w:val="0"/>
        <w:adjustRightInd w:val="0"/>
        <w:spacing w:after="0" w:line="240" w:lineRule="auto"/>
        <w:ind w:firstLine="709"/>
        <w:jc w:val="both"/>
        <w:rPr>
          <w:rFonts w:ascii="Times New Roman" w:hAnsi="Times New Roman" w:cs="Times New Roman"/>
          <w:sz w:val="24"/>
          <w:szCs w:val="24"/>
        </w:rPr>
      </w:pPr>
      <w:r w:rsidRPr="00891F7D">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D5592" w:rsidRPr="00891F7D" w:rsidRDefault="00FD5592" w:rsidP="00891F7D">
      <w:pPr>
        <w:pStyle w:val="Default"/>
        <w:jc w:val="both"/>
      </w:pPr>
    </w:p>
    <w:p w:rsidR="00FD5592" w:rsidRPr="00891F7D" w:rsidRDefault="00FD5592" w:rsidP="00891F7D">
      <w:pPr>
        <w:pStyle w:val="Default"/>
        <w:jc w:val="both"/>
      </w:pPr>
      <w:r w:rsidRPr="00891F7D">
        <w:rPr>
          <w:b/>
          <w:bCs/>
        </w:rPr>
        <w:t xml:space="preserve">1.2. Место дисциплины в структуре программы подготовки специалистов среднего звена: </w:t>
      </w:r>
    </w:p>
    <w:p w:rsidR="00FD5592" w:rsidRPr="00891F7D" w:rsidRDefault="00FD5592" w:rsidP="00891F7D">
      <w:pPr>
        <w:autoSpaceDE w:val="0"/>
        <w:autoSpaceDN w:val="0"/>
        <w:adjustRightInd w:val="0"/>
        <w:spacing w:after="0" w:line="240" w:lineRule="auto"/>
        <w:ind w:firstLine="708"/>
        <w:jc w:val="both"/>
        <w:rPr>
          <w:rFonts w:ascii="Times New Roman" w:hAnsi="Times New Roman" w:cs="Times New Roman"/>
          <w:sz w:val="24"/>
          <w:szCs w:val="24"/>
        </w:rPr>
      </w:pPr>
      <w:r w:rsidRPr="00891F7D">
        <w:rPr>
          <w:rFonts w:ascii="Times New Roman" w:hAnsi="Times New Roman" w:cs="Times New Roman"/>
          <w:sz w:val="24"/>
          <w:szCs w:val="24"/>
        </w:rPr>
        <w:t>Учебная дисциплина «</w:t>
      </w:r>
      <w:r>
        <w:rPr>
          <w:rFonts w:ascii="Times New Roman" w:hAnsi="Times New Roman" w:cs="Times New Roman"/>
          <w:sz w:val="24"/>
          <w:szCs w:val="24"/>
        </w:rPr>
        <w:t>Русский язык</w:t>
      </w:r>
      <w:r w:rsidRPr="00891F7D">
        <w:rPr>
          <w:rFonts w:ascii="Times New Roman" w:hAnsi="Times New Roman" w:cs="Times New Roman"/>
          <w:sz w:val="24"/>
          <w:szCs w:val="24"/>
        </w:rPr>
        <w:t>»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 Учебная дисциплина «</w:t>
      </w:r>
      <w:r>
        <w:rPr>
          <w:rFonts w:ascii="Times New Roman" w:hAnsi="Times New Roman" w:cs="Times New Roman"/>
          <w:sz w:val="24"/>
          <w:szCs w:val="24"/>
        </w:rPr>
        <w:t>Русский язык</w:t>
      </w:r>
      <w:r w:rsidRPr="00891F7D">
        <w:rPr>
          <w:rFonts w:ascii="Times New Roman" w:hAnsi="Times New Roman" w:cs="Times New Roman"/>
          <w:sz w:val="24"/>
          <w:szCs w:val="24"/>
        </w:rPr>
        <w:t>» входит в о</w:t>
      </w:r>
      <w:r>
        <w:rPr>
          <w:rFonts w:ascii="Times New Roman" w:hAnsi="Times New Roman" w:cs="Times New Roman"/>
          <w:sz w:val="24"/>
          <w:szCs w:val="24"/>
        </w:rPr>
        <w:t>бщеобразовательный цикл учебного плана  профессии 08.01.24</w:t>
      </w:r>
      <w:r w:rsidRPr="00891F7D">
        <w:rPr>
          <w:rFonts w:ascii="Times New Roman" w:hAnsi="Times New Roman" w:cs="Times New Roman"/>
          <w:sz w:val="24"/>
          <w:szCs w:val="24"/>
        </w:rPr>
        <w:t xml:space="preserve"> Мастер стол</w:t>
      </w:r>
      <w:r>
        <w:rPr>
          <w:rFonts w:ascii="Times New Roman" w:hAnsi="Times New Roman" w:cs="Times New Roman"/>
          <w:sz w:val="24"/>
          <w:szCs w:val="24"/>
        </w:rPr>
        <w:t>ярно-плотничных, паркетных и стекольных работ.</w:t>
      </w:r>
    </w:p>
    <w:p w:rsidR="00FD5592" w:rsidRPr="00891F7D" w:rsidRDefault="00FD5592" w:rsidP="00891F7D">
      <w:pPr>
        <w:pStyle w:val="Default"/>
        <w:jc w:val="both"/>
        <w:rPr>
          <w:b/>
          <w:bCs/>
        </w:rPr>
      </w:pPr>
    </w:p>
    <w:p w:rsidR="00FD5592" w:rsidRPr="00891F7D" w:rsidRDefault="00FD5592" w:rsidP="00891F7D">
      <w:pPr>
        <w:pStyle w:val="Default"/>
        <w:jc w:val="both"/>
      </w:pPr>
      <w:r w:rsidRPr="00891F7D">
        <w:rPr>
          <w:b/>
          <w:bCs/>
        </w:rPr>
        <w:t xml:space="preserve">1.3. Цели и задачи дисциплины – требования к результатам освоения дисциплины: </w:t>
      </w:r>
    </w:p>
    <w:p w:rsidR="00FD5592" w:rsidRPr="00891F7D" w:rsidRDefault="00FD5592" w:rsidP="00891F7D">
      <w:pPr>
        <w:pStyle w:val="Default"/>
        <w:jc w:val="both"/>
      </w:pPr>
      <w:r w:rsidRPr="00891F7D">
        <w:t xml:space="preserve">Содержание программы « Русский язык» направлено на достижение следующих целей: </w:t>
      </w:r>
    </w:p>
    <w:p w:rsidR="00FD5592" w:rsidRPr="00891F7D" w:rsidRDefault="00FD5592" w:rsidP="00891F7D">
      <w:pPr>
        <w:pStyle w:val="Default"/>
        <w:jc w:val="both"/>
      </w:pPr>
      <w:r w:rsidRPr="00891F7D">
        <w:t xml:space="preserve">- совершенствование общеучебных умений и навыков обучаемых: языковых, речемыслительных, орфографических, пунктуационных, стилистических; </w:t>
      </w:r>
    </w:p>
    <w:p w:rsidR="00FD5592" w:rsidRPr="00891F7D" w:rsidRDefault="00FD5592" w:rsidP="00891F7D">
      <w:pPr>
        <w:pStyle w:val="Default"/>
        <w:jc w:val="both"/>
      </w:pPr>
      <w:r w:rsidRPr="00891F7D">
        <w:t xml:space="preserve">- 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FD5592" w:rsidRPr="00891F7D" w:rsidRDefault="00FD5592" w:rsidP="00891F7D">
      <w:pPr>
        <w:pStyle w:val="Default"/>
        <w:jc w:val="both"/>
        <w:rPr>
          <w:color w:val="auto"/>
        </w:rPr>
      </w:pPr>
      <w:r w:rsidRPr="00891F7D">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w:t>
      </w:r>
      <w:r w:rsidRPr="00891F7D">
        <w:rPr>
          <w:color w:val="auto"/>
        </w:rPr>
        <w:t xml:space="preserve">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FD5592" w:rsidRPr="00891F7D" w:rsidRDefault="00FD5592" w:rsidP="009534D7">
      <w:pPr>
        <w:pStyle w:val="Default"/>
        <w:ind w:firstLine="708"/>
        <w:jc w:val="both"/>
        <w:rPr>
          <w:color w:val="auto"/>
        </w:rPr>
      </w:pPr>
      <w:r w:rsidRPr="00891F7D">
        <w:rPr>
          <w:color w:val="auto"/>
        </w:rPr>
        <w:t xml:space="preserve">Освоение содержания учебной дисциплины «Русский язык» обеспечивает достижение студентами следующих результатов: </w:t>
      </w:r>
    </w:p>
    <w:p w:rsidR="00FD5592" w:rsidRDefault="00FD5592" w:rsidP="00891F7D">
      <w:pPr>
        <w:pStyle w:val="Default"/>
        <w:jc w:val="both"/>
        <w:rPr>
          <w:b/>
          <w:bCs/>
          <w:color w:val="auto"/>
        </w:rPr>
      </w:pPr>
      <w:r w:rsidRPr="00891F7D">
        <w:rPr>
          <w:b/>
          <w:bCs/>
          <w:color w:val="auto"/>
        </w:rPr>
        <w:t>личностных:</w:t>
      </w:r>
    </w:p>
    <w:p w:rsidR="00FD5592" w:rsidRPr="00891F7D" w:rsidRDefault="00FD5592" w:rsidP="00891F7D">
      <w:pPr>
        <w:pStyle w:val="Default"/>
        <w:jc w:val="both"/>
        <w:rPr>
          <w:color w:val="auto"/>
        </w:rPr>
      </w:pPr>
      <w:r w:rsidRPr="00891F7D">
        <w:rPr>
          <w:b/>
          <w:bCs/>
          <w:color w:val="auto"/>
        </w:rPr>
        <w:t xml:space="preserve"> </w:t>
      </w:r>
      <w:r w:rsidRPr="00891F7D">
        <w:rPr>
          <w:color w:val="auto"/>
        </w:rPr>
        <w:t>-</w:t>
      </w:r>
      <w:r>
        <w:rPr>
          <w:color w:val="auto"/>
        </w:rPr>
        <w:t xml:space="preserve"> </w:t>
      </w:r>
      <w:r w:rsidRPr="00891F7D">
        <w:rPr>
          <w:color w:val="auto"/>
        </w:rPr>
        <w:t xml:space="preserve">чувство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понимание роли родного языка как основы успешной социализации личности;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осознание эстетической ценности, потребности сохранить чистоту русского языка как явление национальной культуры;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поликультурном мире;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готовность и способность к самостоятельной, творческой и ответственной деятельности;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способность к самооценке на основе наблюдения за собственной речью, потребность речевого самосовершенствования; </w:t>
      </w:r>
    </w:p>
    <w:p w:rsidR="00FD5592" w:rsidRPr="00891F7D" w:rsidRDefault="00FD5592" w:rsidP="00891F7D">
      <w:pPr>
        <w:pStyle w:val="Default"/>
        <w:jc w:val="both"/>
        <w:rPr>
          <w:color w:val="auto"/>
        </w:rPr>
      </w:pPr>
      <w:r w:rsidRPr="00891F7D">
        <w:rPr>
          <w:b/>
          <w:bCs/>
          <w:color w:val="auto"/>
        </w:rPr>
        <w:t xml:space="preserve">метапредметных: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владение всеми видами речевой деятельности:</w:t>
      </w:r>
      <w:r>
        <w:rPr>
          <w:color w:val="auto"/>
        </w:rPr>
        <w:t xml:space="preserve"> </w:t>
      </w:r>
      <w:r w:rsidRPr="00891F7D">
        <w:rPr>
          <w:color w:val="auto"/>
        </w:rPr>
        <w:t>аудированием,</w:t>
      </w:r>
      <w:r>
        <w:rPr>
          <w:color w:val="auto"/>
        </w:rPr>
        <w:t xml:space="preserve"> </w:t>
      </w:r>
      <w:r w:rsidRPr="00891F7D">
        <w:rPr>
          <w:color w:val="auto"/>
        </w:rPr>
        <w:t>чтением(пониманием),</w:t>
      </w:r>
      <w:r>
        <w:rPr>
          <w:color w:val="auto"/>
        </w:rPr>
        <w:t xml:space="preserve"> </w:t>
      </w:r>
      <w:r w:rsidRPr="00891F7D">
        <w:rPr>
          <w:color w:val="auto"/>
        </w:rPr>
        <w:t>говорением,</w:t>
      </w:r>
      <w:r>
        <w:rPr>
          <w:color w:val="auto"/>
        </w:rPr>
        <w:t xml:space="preserve"> п</w:t>
      </w:r>
      <w:r w:rsidRPr="00891F7D">
        <w:rPr>
          <w:color w:val="auto"/>
        </w:rPr>
        <w:t xml:space="preserve">исьмом;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владение языковыми средствами-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применение навыков сотрудничества со сверстниками, детьми младшего возраста, взросл</w:t>
      </w:r>
      <w:r>
        <w:rPr>
          <w:color w:val="auto"/>
        </w:rPr>
        <w:t>ыми в процессе речевого общения</w:t>
      </w:r>
      <w:r w:rsidRPr="00891F7D">
        <w:rPr>
          <w:color w:val="auto"/>
        </w:rPr>
        <w:t>,</w:t>
      </w:r>
      <w:r>
        <w:rPr>
          <w:color w:val="auto"/>
        </w:rPr>
        <w:t xml:space="preserve"> </w:t>
      </w:r>
      <w:r w:rsidRPr="00891F7D">
        <w:rPr>
          <w:color w:val="auto"/>
        </w:rPr>
        <w:t xml:space="preserve">образовательной, общественно полезной, учебно-исследовательской, проектной и других видах деятельности.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овладение нормами речевого поведения в различных ситуациях межличностного и межкультурного общения.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умение извлекать необходимую информацию из различных источников: </w:t>
      </w:r>
    </w:p>
    <w:p w:rsidR="00FD5592" w:rsidRPr="00891F7D" w:rsidRDefault="00FD5592" w:rsidP="00891F7D">
      <w:pPr>
        <w:pStyle w:val="Default"/>
        <w:jc w:val="both"/>
        <w:rPr>
          <w:color w:val="auto"/>
        </w:rPr>
      </w:pPr>
      <w:r w:rsidRPr="00891F7D">
        <w:rPr>
          <w:color w:val="auto"/>
        </w:rPr>
        <w:t xml:space="preserve">учебно-научных текстов, справочной литературы, средств массовой информации, информационных и коммуникационных технологий для решения когтивных, коммуникативных задач в процессе изучения русского языка. </w:t>
      </w:r>
    </w:p>
    <w:p w:rsidR="00FD5592" w:rsidRPr="00891F7D" w:rsidRDefault="00FD5592" w:rsidP="00891F7D">
      <w:pPr>
        <w:pStyle w:val="Default"/>
        <w:jc w:val="both"/>
        <w:rPr>
          <w:color w:val="auto"/>
        </w:rPr>
      </w:pPr>
      <w:r w:rsidRPr="00891F7D">
        <w:rPr>
          <w:b/>
          <w:bCs/>
          <w:color w:val="auto"/>
        </w:rPr>
        <w:t xml:space="preserve">предметных: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сформированность понятий о нормах русского литературного языка и применение знаний о них в речевой практике;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w:t>
      </w:r>
      <w:r>
        <w:rPr>
          <w:color w:val="auto"/>
        </w:rPr>
        <w:t xml:space="preserve"> </w:t>
      </w:r>
      <w:r w:rsidRPr="00891F7D">
        <w:rPr>
          <w:color w:val="auto"/>
        </w:rPr>
        <w:t xml:space="preserve">социально-культурной и деловой сферах общения;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владение навыками самоанализа и самооценки на основе наблюдений за собственной речью; </w:t>
      </w:r>
    </w:p>
    <w:p w:rsidR="00FD5592" w:rsidRPr="00891F7D" w:rsidRDefault="00FD5592" w:rsidP="00891F7D">
      <w:pPr>
        <w:pStyle w:val="Default"/>
        <w:jc w:val="both"/>
        <w:rPr>
          <w:color w:val="auto"/>
        </w:rPr>
      </w:pPr>
      <w:r>
        <w:rPr>
          <w:color w:val="auto"/>
        </w:rPr>
        <w:t xml:space="preserve"> </w:t>
      </w:r>
      <w:r w:rsidRPr="00891F7D">
        <w:rPr>
          <w:color w:val="auto"/>
        </w:rPr>
        <w:t xml:space="preserve">-владение умением анализировать текст с точки зрения наличия в нем явной и скрытой, основной и второстепенной информации; </w:t>
      </w:r>
    </w:p>
    <w:p w:rsidR="00FD5592" w:rsidRPr="00891F7D" w:rsidRDefault="00FD5592" w:rsidP="00891F7D">
      <w:pPr>
        <w:pStyle w:val="Default"/>
        <w:jc w:val="both"/>
        <w:rPr>
          <w:color w:val="auto"/>
        </w:rPr>
      </w:pPr>
      <w:r w:rsidRPr="00891F7D">
        <w:rPr>
          <w:color w:val="auto"/>
        </w:rPr>
        <w:t xml:space="preserve">-владение умением представлять тексты в виде тезисов, конспектов, аннотаций, рефератов, сочинений различных жанров.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сформированность представлений об изобразительно-выразительных возможностях русского языка.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FD5592" w:rsidRPr="00891F7D" w:rsidRDefault="00FD5592" w:rsidP="00891F7D">
      <w:pPr>
        <w:pStyle w:val="Default"/>
        <w:jc w:val="both"/>
        <w:rPr>
          <w:color w:val="auto"/>
        </w:rPr>
      </w:pPr>
      <w:r w:rsidRPr="00891F7D">
        <w:rPr>
          <w:color w:val="auto"/>
        </w:rPr>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D5592" w:rsidRPr="00891F7D" w:rsidRDefault="00FD5592" w:rsidP="00891F7D">
      <w:pPr>
        <w:pStyle w:val="Default"/>
        <w:jc w:val="both"/>
        <w:rPr>
          <w:color w:val="auto"/>
        </w:rPr>
      </w:pPr>
      <w:r w:rsidRPr="00891F7D">
        <w:rPr>
          <w:color w:val="auto"/>
        </w:rPr>
        <w:t>-</w:t>
      </w:r>
      <w:r>
        <w:rPr>
          <w:color w:val="auto"/>
        </w:rPr>
        <w:t xml:space="preserve"> </w:t>
      </w:r>
      <w:r w:rsidRPr="00891F7D">
        <w:rPr>
          <w:color w:val="auto"/>
        </w:rPr>
        <w:t xml:space="preserve">сформированность представлений о системе стилей языка художественной литературы. </w:t>
      </w:r>
    </w:p>
    <w:p w:rsidR="00FD5592" w:rsidRPr="00891F7D" w:rsidRDefault="00FD5592" w:rsidP="00891F7D">
      <w:pPr>
        <w:pStyle w:val="Default"/>
        <w:jc w:val="both"/>
        <w:rPr>
          <w:color w:val="auto"/>
        </w:rPr>
      </w:pPr>
      <w:r w:rsidRPr="00891F7D">
        <w:rPr>
          <w:color w:val="auto"/>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FD5592" w:rsidRPr="00891F7D" w:rsidRDefault="00FD5592" w:rsidP="00891F7D">
      <w:pPr>
        <w:pStyle w:val="Default"/>
        <w:jc w:val="both"/>
        <w:rPr>
          <w:b/>
          <w:bCs/>
          <w:color w:val="auto"/>
        </w:rPr>
      </w:pPr>
    </w:p>
    <w:p w:rsidR="00FD5592" w:rsidRPr="00891F7D" w:rsidRDefault="00FD5592" w:rsidP="00891F7D">
      <w:pPr>
        <w:pStyle w:val="Default"/>
        <w:jc w:val="both"/>
        <w:rPr>
          <w:b/>
          <w:bCs/>
          <w:color w:val="auto"/>
        </w:rPr>
      </w:pPr>
      <w:r w:rsidRPr="00891F7D">
        <w:rPr>
          <w:b/>
          <w:bCs/>
          <w:color w:val="auto"/>
        </w:rPr>
        <w:t xml:space="preserve">1.4. Количество часов на освоение программы дисциплины: </w:t>
      </w:r>
    </w:p>
    <w:p w:rsidR="00FD5592" w:rsidRPr="00891F7D" w:rsidRDefault="00FD5592" w:rsidP="00891F7D">
      <w:pPr>
        <w:pStyle w:val="Default"/>
        <w:jc w:val="both"/>
        <w:rPr>
          <w:color w:val="auto"/>
        </w:rPr>
      </w:pPr>
    </w:p>
    <w:p w:rsidR="00FD5592" w:rsidRPr="00891F7D" w:rsidRDefault="00FD5592" w:rsidP="00891F7D">
      <w:pPr>
        <w:pStyle w:val="Default"/>
        <w:jc w:val="both"/>
        <w:rPr>
          <w:color w:val="auto"/>
        </w:rPr>
      </w:pPr>
      <w:r w:rsidRPr="00891F7D">
        <w:rPr>
          <w:color w:val="auto"/>
        </w:rPr>
        <w:t>Объём образовательной</w:t>
      </w:r>
      <w:r>
        <w:rPr>
          <w:color w:val="auto"/>
        </w:rPr>
        <w:t xml:space="preserve"> нагрузки – 116</w:t>
      </w:r>
      <w:r w:rsidRPr="00891F7D">
        <w:rPr>
          <w:color w:val="auto"/>
        </w:rPr>
        <w:t xml:space="preserve"> часов, </w:t>
      </w:r>
    </w:p>
    <w:p w:rsidR="00FD5592" w:rsidRPr="00891F7D" w:rsidRDefault="00FD5592" w:rsidP="00891F7D">
      <w:pPr>
        <w:pStyle w:val="Default"/>
        <w:jc w:val="both"/>
        <w:rPr>
          <w:color w:val="auto"/>
        </w:rPr>
      </w:pPr>
      <w:r w:rsidRPr="00891F7D">
        <w:rPr>
          <w:color w:val="auto"/>
        </w:rPr>
        <w:t xml:space="preserve">в том числе: </w:t>
      </w:r>
    </w:p>
    <w:p w:rsidR="00FD5592" w:rsidRPr="00891F7D" w:rsidRDefault="00FD5592" w:rsidP="00891F7D">
      <w:pPr>
        <w:pStyle w:val="Default"/>
        <w:jc w:val="both"/>
        <w:rPr>
          <w:color w:val="auto"/>
        </w:rPr>
      </w:pPr>
      <w:r w:rsidRPr="00891F7D">
        <w:rPr>
          <w:color w:val="auto"/>
        </w:rPr>
        <w:t>- теоретическо</w:t>
      </w:r>
      <w:r>
        <w:rPr>
          <w:color w:val="auto"/>
        </w:rPr>
        <w:t>е обучение - 100 часов</w:t>
      </w:r>
      <w:r w:rsidRPr="00891F7D">
        <w:rPr>
          <w:color w:val="auto"/>
        </w:rPr>
        <w:t xml:space="preserve">; </w:t>
      </w:r>
    </w:p>
    <w:p w:rsidR="00FD5592" w:rsidRPr="00891F7D"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 10</w:t>
      </w:r>
      <w:r w:rsidRPr="00891F7D">
        <w:rPr>
          <w:rFonts w:ascii="Times New Roman" w:hAnsi="Times New Roman" w:cs="Times New Roman"/>
          <w:sz w:val="24"/>
          <w:szCs w:val="24"/>
        </w:rPr>
        <w:t xml:space="preserve"> часов;</w:t>
      </w:r>
    </w:p>
    <w:p w:rsidR="00FD5592"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- 6 часов</w:t>
      </w:r>
      <w:r w:rsidRPr="00891F7D">
        <w:rPr>
          <w:rFonts w:ascii="Times New Roman" w:hAnsi="Times New Roman" w:cs="Times New Roman"/>
          <w:sz w:val="24"/>
          <w:szCs w:val="24"/>
        </w:rPr>
        <w:t>.</w:t>
      </w:r>
    </w:p>
    <w:p w:rsidR="00FD5592"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5592" w:rsidRPr="00891F7D" w:rsidRDefault="00FD5592"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FD5592" w:rsidRPr="00177F05" w:rsidRDefault="00FD5592" w:rsidP="00177F0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СТРУКТУРА И </w:t>
      </w:r>
      <w:r w:rsidRPr="00177F05">
        <w:rPr>
          <w:rFonts w:ascii="Times New Roman" w:hAnsi="Times New Roman" w:cs="Times New Roman"/>
          <w:b/>
          <w:bCs/>
          <w:sz w:val="24"/>
          <w:szCs w:val="24"/>
        </w:rPr>
        <w:t xml:space="preserve"> СОДЕРЖАНИЕ УЧЕБНОЙ ДИСЦИПЛИНЫ</w:t>
      </w:r>
    </w:p>
    <w:p w:rsidR="00FD5592" w:rsidRPr="00177F05" w:rsidRDefault="00FD5592" w:rsidP="00177F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FD5592" w:rsidRPr="00177F05"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FD5592" w:rsidRPr="00177F05"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FD5592" w:rsidRPr="00FC24EC">
        <w:trPr>
          <w:trHeight w:val="460"/>
        </w:trPr>
        <w:tc>
          <w:tcPr>
            <w:tcW w:w="7904" w:type="dxa"/>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b/>
                <w:bCs/>
                <w:sz w:val="24"/>
                <w:szCs w:val="24"/>
              </w:rPr>
              <w:t>Вид учебной работы</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b/>
                <w:bCs/>
                <w:i/>
                <w:iCs/>
                <w:sz w:val="24"/>
                <w:szCs w:val="24"/>
              </w:rPr>
              <w:t>Объем часов</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116</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b/>
                <w:bCs/>
                <w:sz w:val="24"/>
                <w:szCs w:val="24"/>
              </w:rPr>
            </w:pPr>
            <w:r w:rsidRPr="00FC24EC">
              <w:rPr>
                <w:rFonts w:ascii="Times New Roman" w:hAnsi="Times New Roman" w:cs="Times New Roman"/>
                <w:b/>
                <w:bCs/>
                <w:sz w:val="24"/>
                <w:szCs w:val="24"/>
              </w:rPr>
              <w:t>Всего занятий</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100</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в том числе:</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     -теоретическое обучение</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100</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     -практические занятия</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b/>
                <w:bCs/>
                <w:sz w:val="24"/>
                <w:szCs w:val="24"/>
              </w:rPr>
            </w:pPr>
            <w:r w:rsidRPr="00FC24EC">
              <w:rPr>
                <w:rFonts w:ascii="Times New Roman" w:hAnsi="Times New Roman" w:cs="Times New Roman"/>
                <w:b/>
                <w:bCs/>
                <w:sz w:val="24"/>
                <w:szCs w:val="24"/>
              </w:rPr>
              <w:t>Самостоятельная работа обучающегося (всего)</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w:t>
            </w:r>
          </w:p>
        </w:tc>
      </w:tr>
      <w:tr w:rsidR="00FD5592" w:rsidRPr="00FC24EC">
        <w:tc>
          <w:tcPr>
            <w:tcW w:w="7904" w:type="dxa"/>
          </w:tcPr>
          <w:p w:rsidR="00FD5592" w:rsidRPr="00177F05" w:rsidRDefault="00FD5592" w:rsidP="00177F05">
            <w:pPr>
              <w:pStyle w:val="Default"/>
              <w:jc w:val="both"/>
            </w:pPr>
            <w:r w:rsidRPr="00177F05">
              <w:t xml:space="preserve">в том числе: внеаудиторная самостоятельная работа </w:t>
            </w:r>
          </w:p>
          <w:p w:rsidR="00FD5592" w:rsidRPr="00177F05" w:rsidRDefault="00FD5592" w:rsidP="00177F05">
            <w:pPr>
              <w:pStyle w:val="Default"/>
              <w:jc w:val="both"/>
            </w:pPr>
            <w:r w:rsidRPr="00177F05">
              <w:t xml:space="preserve">подготовка сообщений и докладов; </w:t>
            </w:r>
          </w:p>
          <w:p w:rsidR="00FD5592" w:rsidRPr="00177F05" w:rsidRDefault="00FD5592" w:rsidP="00177F05">
            <w:pPr>
              <w:pStyle w:val="Default"/>
              <w:jc w:val="both"/>
            </w:pPr>
            <w:r w:rsidRPr="00177F05">
              <w:t xml:space="preserve">завершение и оформление отчётов по работам </w:t>
            </w:r>
          </w:p>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подготовка и выполнение текстов </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w:t>
            </w:r>
          </w:p>
        </w:tc>
      </w:tr>
      <w:tr w:rsidR="00FD5592" w:rsidRPr="00FC24EC">
        <w:tc>
          <w:tcPr>
            <w:tcW w:w="7904" w:type="dxa"/>
          </w:tcPr>
          <w:p w:rsidR="00FD5592" w:rsidRPr="00FC24EC" w:rsidRDefault="00FD5592" w:rsidP="00177F05">
            <w:pPr>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     -консультации</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10</w:t>
            </w:r>
          </w:p>
        </w:tc>
      </w:tr>
      <w:tr w:rsidR="00FD5592" w:rsidRPr="00FC24EC">
        <w:tc>
          <w:tcPr>
            <w:tcW w:w="7904" w:type="dxa"/>
          </w:tcPr>
          <w:p w:rsidR="00FD5592" w:rsidRPr="00177F05" w:rsidRDefault="00FD5592" w:rsidP="00177F05">
            <w:pPr>
              <w:pStyle w:val="Default"/>
              <w:jc w:val="both"/>
            </w:pPr>
            <w:r w:rsidRPr="00177F05">
              <w:t xml:space="preserve">      -промежуточная аттестация</w:t>
            </w:r>
          </w:p>
        </w:tc>
        <w:tc>
          <w:tcPr>
            <w:tcW w:w="1800" w:type="dxa"/>
            <w:gridSpan w:val="2"/>
          </w:tcPr>
          <w:p w:rsidR="00FD5592" w:rsidRPr="00FC24EC" w:rsidRDefault="00FD5592" w:rsidP="00177F05">
            <w:pPr>
              <w:spacing w:after="0" w:line="240" w:lineRule="auto"/>
              <w:jc w:val="center"/>
              <w:rPr>
                <w:rFonts w:ascii="Times New Roman" w:hAnsi="Times New Roman" w:cs="Times New Roman"/>
                <w:i/>
                <w:iCs/>
                <w:sz w:val="24"/>
                <w:szCs w:val="24"/>
              </w:rPr>
            </w:pPr>
            <w:r w:rsidRPr="00FC24EC">
              <w:rPr>
                <w:rFonts w:ascii="Times New Roman" w:hAnsi="Times New Roman" w:cs="Times New Roman"/>
                <w:i/>
                <w:iCs/>
                <w:sz w:val="24"/>
                <w:szCs w:val="24"/>
              </w:rPr>
              <w:t>6</w:t>
            </w:r>
          </w:p>
        </w:tc>
      </w:tr>
      <w:tr w:rsidR="00FD5592" w:rsidRPr="00FC24EC">
        <w:tc>
          <w:tcPr>
            <w:tcW w:w="9704" w:type="dxa"/>
            <w:gridSpan w:val="3"/>
          </w:tcPr>
          <w:p w:rsidR="00FD5592" w:rsidRPr="00FC24EC" w:rsidRDefault="00FD5592" w:rsidP="004449BE">
            <w:pPr>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 xml:space="preserve">Промежуточная аттестация </w:t>
            </w:r>
          </w:p>
          <w:p w:rsidR="00FD5592" w:rsidRPr="00FC24EC" w:rsidRDefault="00FD5592" w:rsidP="004E5E5B">
            <w:pPr>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в форме экзамена по итогам 5 семестра</w:t>
            </w:r>
          </w:p>
        </w:tc>
      </w:tr>
      <w:tr w:rsidR="00FD5592" w:rsidRPr="00FC2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FD5592" w:rsidRPr="00177F05" w:rsidRDefault="00FD5592" w:rsidP="00177F05">
            <w:pPr>
              <w:pStyle w:val="Default"/>
            </w:pPr>
          </w:p>
        </w:tc>
      </w:tr>
    </w:tbl>
    <w:p w:rsidR="00FD5592" w:rsidRPr="00177F05" w:rsidRDefault="00FD5592" w:rsidP="00177F05">
      <w:pPr>
        <w:spacing w:after="0" w:line="240" w:lineRule="auto"/>
        <w:rPr>
          <w:rFonts w:ascii="Times New Roman" w:hAnsi="Times New Roman" w:cs="Times New Roman"/>
          <w:sz w:val="24"/>
          <w:szCs w:val="24"/>
        </w:rPr>
        <w:sectPr w:rsidR="00FD5592" w:rsidRPr="00177F05">
          <w:footerReference w:type="default" r:id="rId8"/>
          <w:pgSz w:w="11906" w:h="16838"/>
          <w:pgMar w:top="1134" w:right="850" w:bottom="1134" w:left="1701" w:header="708" w:footer="708" w:gutter="0"/>
          <w:cols w:space="720"/>
        </w:sectPr>
      </w:pPr>
    </w:p>
    <w:p w:rsidR="00FD5592" w:rsidRPr="00891F7D" w:rsidRDefault="00FD5592" w:rsidP="00891F7D">
      <w:pPr>
        <w:autoSpaceDE w:val="0"/>
        <w:autoSpaceDN w:val="0"/>
        <w:adjustRightInd w:val="0"/>
        <w:spacing w:after="0" w:line="240" w:lineRule="auto"/>
        <w:jc w:val="both"/>
        <w:rPr>
          <w:rFonts w:ascii="Times New Roman" w:hAnsi="Times New Roman" w:cs="Times New Roman"/>
          <w:sz w:val="24"/>
          <w:szCs w:val="24"/>
        </w:rPr>
      </w:pPr>
    </w:p>
    <w:p w:rsidR="00FD5592" w:rsidRPr="00177F05" w:rsidRDefault="00FD5592" w:rsidP="00E648FB">
      <w:pPr>
        <w:shd w:val="clear" w:color="auto" w:fill="FFFFFF"/>
        <w:spacing w:after="0" w:line="240" w:lineRule="auto"/>
        <w:jc w:val="center"/>
        <w:rPr>
          <w:rFonts w:ascii="Times New Roman" w:hAnsi="Times New Roman" w:cs="Times New Roman"/>
          <w:b/>
          <w:bCs/>
          <w:sz w:val="24"/>
          <w:szCs w:val="24"/>
        </w:rPr>
      </w:pPr>
      <w:r w:rsidRPr="00177F05">
        <w:rPr>
          <w:rFonts w:ascii="Times New Roman" w:hAnsi="Times New Roman" w:cs="Times New Roman"/>
          <w:b/>
          <w:bCs/>
          <w:sz w:val="24"/>
          <w:szCs w:val="24"/>
        </w:rPr>
        <w:t>2.2 Тематический план и содержание учебной дисциплины</w:t>
      </w:r>
      <w:r>
        <w:rPr>
          <w:rFonts w:ascii="Times New Roman" w:hAnsi="Times New Roman" w:cs="Times New Roman"/>
          <w:b/>
          <w:bCs/>
          <w:sz w:val="24"/>
          <w:szCs w:val="24"/>
        </w:rPr>
        <w:t xml:space="preserve"> «</w:t>
      </w:r>
      <w:r w:rsidRPr="00177F05">
        <w:rPr>
          <w:rFonts w:ascii="Times New Roman" w:hAnsi="Times New Roman" w:cs="Times New Roman"/>
          <w:b/>
          <w:bCs/>
          <w:sz w:val="24"/>
          <w:szCs w:val="24"/>
        </w:rPr>
        <w:t>Русский язык</w:t>
      </w:r>
      <w:r>
        <w:rPr>
          <w:rFonts w:ascii="Times New Roman" w:hAnsi="Times New Roman" w:cs="Times New Roman"/>
          <w:b/>
          <w:bCs/>
          <w:sz w:val="24"/>
          <w:szCs w:val="24"/>
        </w:rPr>
        <w:t>»</w:t>
      </w:r>
    </w:p>
    <w:p w:rsidR="00FD5592" w:rsidRPr="00177F05" w:rsidRDefault="00FD5592" w:rsidP="00177F05">
      <w:pPr>
        <w:shd w:val="clear" w:color="auto" w:fill="FFFFFF"/>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370"/>
        <w:gridCol w:w="516"/>
        <w:gridCol w:w="40"/>
        <w:gridCol w:w="10"/>
        <w:gridCol w:w="24"/>
        <w:gridCol w:w="8047"/>
        <w:gridCol w:w="1176"/>
        <w:gridCol w:w="1524"/>
      </w:tblGrid>
      <w:tr w:rsidR="00FD5592" w:rsidRPr="00FC24EC">
        <w:tc>
          <w:tcPr>
            <w:tcW w:w="3370" w:type="dxa"/>
            <w:gridSpan w:val="2"/>
          </w:tcPr>
          <w:p w:rsidR="00FD5592" w:rsidRPr="00177F05" w:rsidRDefault="00FD5592" w:rsidP="00177F05">
            <w:pPr>
              <w:shd w:val="clear" w:color="auto" w:fill="FFFFFF"/>
              <w:spacing w:after="0" w:line="240" w:lineRule="auto"/>
              <w:jc w:val="center"/>
              <w:rPr>
                <w:rFonts w:ascii="Times New Roman" w:hAnsi="Times New Roman" w:cs="Times New Roman"/>
                <w:b/>
                <w:bCs/>
                <w:sz w:val="24"/>
                <w:szCs w:val="24"/>
                <w:lang w:eastAsia="en-US"/>
              </w:rPr>
            </w:pPr>
            <w:r w:rsidRPr="00FC24EC">
              <w:rPr>
                <w:rFonts w:ascii="Times New Roman" w:hAnsi="Times New Roman" w:cs="Times New Roman"/>
                <w:b/>
                <w:bCs/>
                <w:sz w:val="24"/>
                <w:szCs w:val="24"/>
              </w:rPr>
              <w:t xml:space="preserve">Наименование </w:t>
            </w:r>
          </w:p>
          <w:p w:rsidR="00FD5592" w:rsidRPr="00FC24EC" w:rsidRDefault="00FD5592" w:rsidP="00177F05">
            <w:pPr>
              <w:shd w:val="clear" w:color="auto" w:fill="FFFFFF"/>
              <w:spacing w:after="0" w:line="240" w:lineRule="auto"/>
              <w:jc w:val="center"/>
              <w:rPr>
                <w:rFonts w:ascii="Times New Roman" w:hAnsi="Times New Roman" w:cs="Times New Roman"/>
                <w:b/>
                <w:bCs/>
                <w:sz w:val="24"/>
                <w:szCs w:val="24"/>
              </w:rPr>
            </w:pPr>
            <w:r w:rsidRPr="00FC24EC">
              <w:rPr>
                <w:rFonts w:ascii="Times New Roman" w:hAnsi="Times New Roman" w:cs="Times New Roman"/>
                <w:b/>
                <w:bCs/>
                <w:sz w:val="24"/>
                <w:szCs w:val="24"/>
              </w:rPr>
              <w:t>разделов и тем</w:t>
            </w:r>
          </w:p>
        </w:tc>
        <w:tc>
          <w:tcPr>
            <w:tcW w:w="8637" w:type="dxa"/>
            <w:gridSpan w:val="5"/>
          </w:tcPr>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r w:rsidRPr="00FC24EC">
              <w:rPr>
                <w:rFonts w:ascii="Times New Roman" w:hAnsi="Times New Roman" w:cs="Times New Roman"/>
                <w:b/>
                <w:bCs/>
                <w:sz w:val="24"/>
                <w:szCs w:val="24"/>
              </w:rPr>
              <w:t>Содержание учебного материала</w:t>
            </w:r>
          </w:p>
        </w:tc>
        <w:tc>
          <w:tcPr>
            <w:tcW w:w="1176" w:type="dxa"/>
          </w:tcPr>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r w:rsidRPr="00FC24EC">
              <w:rPr>
                <w:rFonts w:ascii="Times New Roman" w:hAnsi="Times New Roman" w:cs="Times New Roman"/>
                <w:b/>
                <w:bCs/>
                <w:sz w:val="24"/>
                <w:szCs w:val="24"/>
              </w:rPr>
              <w:t>Объем часов</w:t>
            </w:r>
          </w:p>
        </w:tc>
        <w:tc>
          <w:tcPr>
            <w:tcW w:w="0" w:type="auto"/>
          </w:tcPr>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r w:rsidRPr="00FC24EC">
              <w:rPr>
                <w:rFonts w:ascii="Times New Roman" w:hAnsi="Times New Roman" w:cs="Times New Roman"/>
                <w:b/>
                <w:bCs/>
                <w:sz w:val="24"/>
                <w:szCs w:val="24"/>
              </w:rPr>
              <w:t>Уровень освоения</w:t>
            </w:r>
          </w:p>
        </w:tc>
      </w:tr>
      <w:tr w:rsidR="00FD5592" w:rsidRPr="00FC24EC">
        <w:tc>
          <w:tcPr>
            <w:tcW w:w="3370" w:type="dxa"/>
            <w:gridSpan w:val="2"/>
            <w:vMerge w:val="restart"/>
          </w:tcPr>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Введение</w:t>
            </w: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p>
        </w:tc>
        <w:tc>
          <w:tcPr>
            <w:tcW w:w="8637" w:type="dxa"/>
            <w:gridSpan w:val="5"/>
          </w:tcPr>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Pr>
          <w:p w:rsidR="00FD5592" w:rsidRPr="00177F05" w:rsidRDefault="00FD5592" w:rsidP="00177F05">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0" w:type="auto"/>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555"/>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8637" w:type="dxa"/>
            <w:gridSpan w:val="5"/>
            <w:tcBorders>
              <w:bottom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1.Роль языка в обществе. История развития русского языка. </w:t>
            </w:r>
          </w:p>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r w:rsidRPr="00FC24EC">
              <w:rPr>
                <w:rFonts w:ascii="Times New Roman" w:hAnsi="Times New Roman" w:cs="Times New Roman"/>
                <w:sz w:val="24"/>
                <w:szCs w:val="24"/>
              </w:rPr>
              <w:t>2.Место и назначение русского языка в современном мире. Влияние русского языка на становление и развитие других языков России.</w:t>
            </w:r>
          </w:p>
        </w:tc>
        <w:tc>
          <w:tcPr>
            <w:tcW w:w="1176" w:type="dxa"/>
            <w:tcBorders>
              <w:bottom w:val="single" w:sz="4" w:space="0" w:color="auto"/>
            </w:tcBorders>
            <w:shd w:val="clear" w:color="auto" w:fill="FFFFFF"/>
          </w:tcPr>
          <w:p w:rsidR="00FD5592" w:rsidRDefault="00FD5592" w:rsidP="00177F05">
            <w:pPr>
              <w:shd w:val="clear" w:color="auto" w:fill="FFFFFF"/>
              <w:spacing w:after="0" w:line="240" w:lineRule="auto"/>
              <w:jc w:val="center"/>
              <w:rPr>
                <w:rFonts w:ascii="Times New Roman" w:hAnsi="Times New Roman" w:cs="Times New Roman"/>
                <w:sz w:val="24"/>
                <w:szCs w:val="24"/>
                <w:lang w:eastAsia="en-US"/>
              </w:rPr>
            </w:pPr>
            <w:r w:rsidRPr="006406C1">
              <w:rPr>
                <w:rFonts w:ascii="Times New Roman" w:hAnsi="Times New Roman" w:cs="Times New Roman"/>
                <w:sz w:val="24"/>
                <w:szCs w:val="24"/>
                <w:lang w:eastAsia="en-US"/>
              </w:rPr>
              <w:t>1</w:t>
            </w:r>
          </w:p>
          <w:p w:rsidR="00FD5592" w:rsidRPr="006406C1" w:rsidRDefault="00FD5592"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bottom w:val="single" w:sz="4" w:space="0" w:color="auto"/>
            </w:tcBorders>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285"/>
        </w:trPr>
        <w:tc>
          <w:tcPr>
            <w:tcW w:w="3370" w:type="dxa"/>
            <w:gridSpan w:val="2"/>
            <w:vMerge w:val="restart"/>
          </w:tcPr>
          <w:p w:rsidR="00FD5592" w:rsidRPr="00FC24EC" w:rsidRDefault="00FD5592" w:rsidP="00177F05">
            <w:pPr>
              <w:shd w:val="clear" w:color="auto" w:fill="FFFFFF"/>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Тема  1.</w:t>
            </w:r>
          </w:p>
          <w:p w:rsidR="00FD5592" w:rsidRPr="00FC24EC" w:rsidRDefault="00FD5592" w:rsidP="00177F05">
            <w:pPr>
              <w:shd w:val="clear" w:color="auto" w:fill="FFFFFF"/>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Язык и речь. Функциональные стили речи</w:t>
            </w:r>
            <w:r w:rsidRPr="00FC24EC">
              <w:rPr>
                <w:rFonts w:ascii="Times New Roman" w:hAnsi="Times New Roman" w:cs="Times New Roman"/>
                <w:sz w:val="24"/>
                <w:szCs w:val="24"/>
              </w:rPr>
              <w:t>.</w:t>
            </w: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FC24EC" w:rsidRDefault="00FD5592" w:rsidP="00177F05">
            <w:pPr>
              <w:shd w:val="clear" w:color="auto" w:fill="FFFFFF"/>
              <w:spacing w:after="0" w:line="240" w:lineRule="auto"/>
              <w:rPr>
                <w:rFonts w:ascii="Times New Roman" w:hAnsi="Times New Roman" w:cs="Times New Roman"/>
                <w:b/>
                <w:bCs/>
                <w:sz w:val="24"/>
                <w:szCs w:val="24"/>
              </w:rPr>
            </w:pPr>
          </w:p>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p>
        </w:tc>
        <w:tc>
          <w:tcPr>
            <w:tcW w:w="8637" w:type="dxa"/>
            <w:gridSpan w:val="5"/>
            <w:tcBorders>
              <w:bottom w:val="single" w:sz="4" w:space="0" w:color="auto"/>
            </w:tcBorders>
          </w:tcPr>
          <w:p w:rsidR="00FD5592" w:rsidRPr="00177F05" w:rsidRDefault="00FD5592" w:rsidP="00177F05">
            <w:pPr>
              <w:shd w:val="clear" w:color="auto" w:fill="FFFFFF"/>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Borders>
              <w:bottom w:val="single" w:sz="4" w:space="0" w:color="auto"/>
            </w:tcBorders>
            <w:shd w:val="clear" w:color="auto" w:fill="FFFFFF"/>
          </w:tcPr>
          <w:p w:rsidR="00FD5592" w:rsidRPr="00177F05" w:rsidRDefault="00FD5592" w:rsidP="00177F05">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12</w:t>
            </w:r>
          </w:p>
        </w:tc>
        <w:tc>
          <w:tcPr>
            <w:tcW w:w="0" w:type="auto"/>
            <w:tcBorders>
              <w:bottom w:val="single" w:sz="4" w:space="0" w:color="auto"/>
            </w:tcBorders>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5592" w:rsidRPr="00FC24EC">
        <w:trPr>
          <w:trHeight w:val="858"/>
        </w:trPr>
        <w:tc>
          <w:tcPr>
            <w:tcW w:w="3370" w:type="dxa"/>
            <w:gridSpan w:val="2"/>
            <w:vMerge/>
          </w:tcPr>
          <w:p w:rsidR="00FD5592" w:rsidRPr="00FC24EC" w:rsidRDefault="00FD5592" w:rsidP="00177F05">
            <w:pPr>
              <w:shd w:val="clear" w:color="auto" w:fill="FFFFFF"/>
              <w:spacing w:after="0" w:line="240" w:lineRule="auto"/>
              <w:rPr>
                <w:rFonts w:ascii="Times New Roman" w:hAnsi="Times New Roman" w:cs="Times New Roman"/>
                <w:b/>
                <w:bCs/>
                <w:sz w:val="24"/>
                <w:szCs w:val="24"/>
              </w:rPr>
            </w:pPr>
          </w:p>
        </w:tc>
        <w:tc>
          <w:tcPr>
            <w:tcW w:w="566" w:type="dxa"/>
            <w:gridSpan w:val="3"/>
            <w:tcBorders>
              <w:top w:val="single" w:sz="4" w:space="0" w:color="auto"/>
              <w:bottom w:val="single" w:sz="4" w:space="0" w:color="auto"/>
              <w:right w:val="single" w:sz="4" w:space="0" w:color="auto"/>
            </w:tcBorders>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rPr>
                <w:lang w:eastAsia="en-US"/>
              </w:rPr>
            </w:pPr>
            <w:r w:rsidRPr="00177F05">
              <w:t xml:space="preserve">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val="restart"/>
            <w:tcBorders>
              <w:top w:val="single" w:sz="4" w:space="0" w:color="auto"/>
            </w:tcBorders>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507"/>
        </w:trPr>
        <w:tc>
          <w:tcPr>
            <w:tcW w:w="3370" w:type="dxa"/>
            <w:gridSpan w:val="2"/>
            <w:vMerge/>
          </w:tcPr>
          <w:p w:rsidR="00FD5592" w:rsidRPr="00FC24EC" w:rsidRDefault="00FD5592" w:rsidP="00177F05">
            <w:pPr>
              <w:shd w:val="clear" w:color="auto" w:fill="FFFFFF"/>
              <w:spacing w:after="0" w:line="240" w:lineRule="auto"/>
              <w:rPr>
                <w:rFonts w:ascii="Times New Roman" w:hAnsi="Times New Roman" w:cs="Times New Roman"/>
                <w:b/>
                <w:bCs/>
                <w:sz w:val="24"/>
                <w:szCs w:val="24"/>
              </w:rPr>
            </w:pPr>
          </w:p>
        </w:tc>
        <w:tc>
          <w:tcPr>
            <w:tcW w:w="566" w:type="dxa"/>
            <w:gridSpan w:val="3"/>
            <w:tcBorders>
              <w:top w:val="single" w:sz="4" w:space="0" w:color="auto"/>
              <w:right w:val="single" w:sz="4" w:space="0" w:color="auto"/>
            </w:tcBorders>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71" w:type="dxa"/>
            <w:gridSpan w:val="2"/>
            <w:tcBorders>
              <w:top w:val="single" w:sz="4" w:space="0" w:color="auto"/>
              <w:left w:val="single" w:sz="4" w:space="0" w:color="auto"/>
            </w:tcBorders>
          </w:tcPr>
          <w:p w:rsidR="00FD5592" w:rsidRPr="00177F05" w:rsidRDefault="00FD5592" w:rsidP="00177F05">
            <w:pPr>
              <w:pStyle w:val="Default"/>
              <w:shd w:val="clear" w:color="auto" w:fill="FFFFFF"/>
            </w:pPr>
            <w:r w:rsidRPr="00177F05">
              <w:t xml:space="preserve">Функциональные стили речи и их особенности. </w:t>
            </w:r>
          </w:p>
          <w:p w:rsidR="00FD5592" w:rsidRPr="00FC24EC" w:rsidRDefault="00FD5592" w:rsidP="00177F05">
            <w:pPr>
              <w:shd w:val="clear" w:color="auto" w:fill="FFFFFF"/>
              <w:spacing w:after="0" w:line="240" w:lineRule="auto"/>
            </w:pPr>
            <w:r w:rsidRPr="00FC24EC">
              <w:rPr>
                <w:rFonts w:ascii="Times New Roman" w:hAnsi="Times New Roman" w:cs="Times New Roman"/>
                <w:sz w:val="24"/>
                <w:szCs w:val="24"/>
              </w:rPr>
              <w:t xml:space="preserve">Разговорный стиль речи, его основные признаки, сфера использования. </w:t>
            </w:r>
          </w:p>
        </w:tc>
        <w:tc>
          <w:tcPr>
            <w:tcW w:w="1176" w:type="dxa"/>
            <w:tcBorders>
              <w:top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538"/>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bottom w:val="single" w:sz="4" w:space="0" w:color="auto"/>
              <w:right w:val="single" w:sz="4" w:space="0" w:color="auto"/>
            </w:tcBorders>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177F05">
              <w:rPr>
                <w:rFonts w:ascii="Times New Roman" w:hAnsi="Times New Roman" w:cs="Times New Roman"/>
                <w:sz w:val="24"/>
                <w:szCs w:val="24"/>
                <w:lang w:eastAsia="en-US"/>
              </w:rPr>
              <w:t>.</w:t>
            </w:r>
          </w:p>
        </w:tc>
        <w:tc>
          <w:tcPr>
            <w:tcW w:w="8071" w:type="dxa"/>
            <w:gridSpan w:val="2"/>
            <w:tcBorders>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Научный стиль речи. Основные жанры научного стиля: доклад, статья, сообщение и др. </w:t>
            </w:r>
          </w:p>
        </w:tc>
        <w:tc>
          <w:tcPr>
            <w:tcW w:w="1176" w:type="dxa"/>
            <w:tcBorders>
              <w:bottom w:val="single" w:sz="4" w:space="0" w:color="auto"/>
            </w:tcBorders>
            <w:shd w:val="clear" w:color="auto" w:fill="FFFFFF"/>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827"/>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Default="00FD5592" w:rsidP="00177F05">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Официально-деловой стиль речи, его признаки, назначение. Жанры официально-делового стиля: заявление, доверенность, расписка, резюме и др. </w:t>
            </w:r>
          </w:p>
        </w:tc>
        <w:tc>
          <w:tcPr>
            <w:tcW w:w="1176" w:type="dxa"/>
            <w:tcBorders>
              <w:top w:val="single" w:sz="4" w:space="0" w:color="auto"/>
              <w:bottom w:val="single" w:sz="4" w:space="0" w:color="auto"/>
            </w:tcBorders>
            <w:shd w:val="clear" w:color="auto" w:fill="FFFFFF"/>
          </w:tcPr>
          <w:p w:rsidR="00FD5592" w:rsidRDefault="00FD5592"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hd w:val="clear" w:color="auto" w:fill="FFFFFF"/>
              <w:spacing w:after="0" w:line="240" w:lineRule="auto"/>
              <w:jc w:val="center"/>
              <w:rPr>
                <w:rFonts w:ascii="Times New Roman" w:hAnsi="Times New Roman" w:cs="Times New Roman"/>
                <w:sz w:val="24"/>
                <w:szCs w:val="24"/>
                <w:lang w:eastAsia="en-US"/>
              </w:rPr>
            </w:pPr>
          </w:p>
        </w:tc>
      </w:tr>
      <w:tr w:rsidR="00FD5592" w:rsidRPr="00FC24EC">
        <w:trPr>
          <w:trHeight w:val="843"/>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sz w:val="24"/>
                <w:szCs w:val="24"/>
              </w:rPr>
            </w:pPr>
            <w:r w:rsidRPr="00FC24EC">
              <w:rPr>
                <w:rFonts w:ascii="Times New Roman" w:hAnsi="Times New Roman" w:cs="Times New Roman"/>
                <w:sz w:val="24"/>
                <w:szCs w:val="24"/>
              </w:rPr>
              <w:t>5.</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522"/>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Художественный стиль речи, его основные признаки: образность, использование изобразительно-выразительных средств и др.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255"/>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t>О</w:t>
            </w:r>
            <w:r w:rsidRPr="00177F05">
              <w:t xml:space="preserve">пределение особенностей стилей речи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736"/>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8.</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629"/>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9.</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Информационная переработка текста (план, тезисы, конспект, реферат, аннотация). Абзац как средство смыслового членения текста.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300"/>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10.</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6406C1">
              <w:t>С</w:t>
            </w:r>
            <w:r w:rsidRPr="00177F05">
              <w:t xml:space="preserve">оставление сложного плана и тезисов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255"/>
        </w:trPr>
        <w:tc>
          <w:tcPr>
            <w:tcW w:w="3370" w:type="dxa"/>
            <w:gridSpan w:val="2"/>
            <w:vMerge/>
          </w:tcPr>
          <w:p w:rsidR="00FD5592" w:rsidRPr="00177F05" w:rsidRDefault="00FD5592" w:rsidP="00177F05">
            <w:pPr>
              <w:shd w:val="clear" w:color="auto" w:fill="FFFFFF"/>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FC24EC" w:rsidRDefault="00FD5592" w:rsidP="00177F05">
            <w:pPr>
              <w:shd w:val="clear" w:color="auto" w:fill="FFFFFF"/>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11.</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shd w:val="clear" w:color="auto" w:fill="FFFFFF"/>
            </w:pPr>
            <w:r w:rsidRPr="00177F05">
              <w:t xml:space="preserve">Функционально-смысловые типы речи (повествование, описание, рассуждение). Лингвостилистический анализ текста. </w:t>
            </w:r>
          </w:p>
        </w:tc>
        <w:tc>
          <w:tcPr>
            <w:tcW w:w="1176" w:type="dxa"/>
            <w:tcBorders>
              <w:top w:val="single" w:sz="4" w:space="0" w:color="auto"/>
              <w:bottom w:val="single" w:sz="4" w:space="0" w:color="auto"/>
            </w:tcBorders>
            <w:shd w:val="clear" w:color="auto" w:fill="FFFFFF"/>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Borders>
              <w:bottom w:val="single" w:sz="4" w:space="0" w:color="auto"/>
            </w:tcBorders>
          </w:tcPr>
          <w:p w:rsidR="00FD5592" w:rsidRPr="00FC24EC" w:rsidRDefault="00FD5592" w:rsidP="00177F05">
            <w:pPr>
              <w:shd w:val="clear" w:color="auto" w:fill="FFFFFF"/>
              <w:spacing w:after="0" w:line="240" w:lineRule="auto"/>
              <w:jc w:val="center"/>
              <w:rPr>
                <w:rFonts w:ascii="Times New Roman" w:hAnsi="Times New Roman" w:cs="Times New Roman"/>
                <w:sz w:val="24"/>
                <w:szCs w:val="24"/>
              </w:rPr>
            </w:pPr>
          </w:p>
        </w:tc>
      </w:tr>
      <w:tr w:rsidR="00FD5592" w:rsidRPr="00FC24EC">
        <w:trPr>
          <w:trHeight w:val="222"/>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66" w:type="dxa"/>
            <w:gridSpan w:val="3"/>
            <w:tcBorders>
              <w:top w:val="single" w:sz="4" w:space="0" w:color="auto"/>
              <w:bottom w:val="single" w:sz="4" w:space="0" w:color="auto"/>
              <w:right w:val="single" w:sz="4" w:space="0" w:color="auto"/>
            </w:tcBorders>
          </w:tcPr>
          <w:p w:rsidR="00FD5592" w:rsidRPr="00177F05" w:rsidRDefault="00FD5592" w:rsidP="00177F05">
            <w:pPr>
              <w:pStyle w:val="21"/>
              <w:ind w:left="0" w:firstLine="0"/>
              <w:rPr>
                <w:sz w:val="24"/>
                <w:szCs w:val="24"/>
              </w:rPr>
            </w:pPr>
            <w:r>
              <w:rPr>
                <w:sz w:val="24"/>
                <w:szCs w:val="24"/>
              </w:rPr>
              <w:t>12</w:t>
            </w:r>
            <w:r w:rsidRPr="00177F05">
              <w:rPr>
                <w:sz w:val="24"/>
                <w:szCs w:val="24"/>
              </w:rPr>
              <w:t>.</w:t>
            </w:r>
          </w:p>
        </w:tc>
        <w:tc>
          <w:tcPr>
            <w:tcW w:w="8071" w:type="dxa"/>
            <w:gridSpan w:val="2"/>
            <w:tcBorders>
              <w:top w:val="single" w:sz="4" w:space="0" w:color="auto"/>
              <w:left w:val="single" w:sz="4" w:space="0" w:color="auto"/>
              <w:bottom w:val="single" w:sz="4" w:space="0" w:color="auto"/>
            </w:tcBorders>
          </w:tcPr>
          <w:p w:rsidR="00FD5592" w:rsidRPr="00177F05" w:rsidRDefault="00FD5592" w:rsidP="00177F05">
            <w:pPr>
              <w:pStyle w:val="Default"/>
            </w:pPr>
            <w:r>
              <w:t>О</w:t>
            </w:r>
            <w:r w:rsidRPr="00177F05">
              <w:t xml:space="preserve">пределение особенностей типов речи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tcBorders>
              <w:top w:val="nil"/>
              <w:bottom w:val="single" w:sz="4" w:space="0" w:color="auto"/>
            </w:tcBorders>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375"/>
        </w:trPr>
        <w:tc>
          <w:tcPr>
            <w:tcW w:w="3370" w:type="dxa"/>
            <w:gridSpan w:val="2"/>
            <w:vMerge w:val="restart"/>
            <w:tcBorders>
              <w:top w:val="single" w:sz="4" w:space="0" w:color="auto"/>
            </w:tcBorders>
          </w:tcPr>
          <w:p w:rsidR="00FD5592" w:rsidRPr="00FC24EC" w:rsidRDefault="00FD5592" w:rsidP="00177F05">
            <w:pPr>
              <w:spacing w:after="0" w:line="240" w:lineRule="auto"/>
              <w:rPr>
                <w:rFonts w:ascii="Times New Roman" w:hAnsi="Times New Roman" w:cs="Times New Roman"/>
                <w:b/>
                <w:bCs/>
                <w:color w:val="000000"/>
                <w:sz w:val="24"/>
                <w:szCs w:val="24"/>
              </w:rPr>
            </w:pPr>
            <w:r w:rsidRPr="00FC24EC">
              <w:rPr>
                <w:rFonts w:ascii="Times New Roman" w:hAnsi="Times New Roman" w:cs="Times New Roman"/>
                <w:b/>
                <w:bCs/>
                <w:color w:val="000000"/>
                <w:sz w:val="24"/>
                <w:szCs w:val="24"/>
              </w:rPr>
              <w:t xml:space="preserve">Тема 2.  </w:t>
            </w:r>
            <w:r w:rsidRPr="00FC24EC">
              <w:rPr>
                <w:rFonts w:ascii="Times New Roman" w:hAnsi="Times New Roman" w:cs="Times New Roman"/>
                <w:b/>
                <w:bCs/>
                <w:sz w:val="24"/>
                <w:szCs w:val="24"/>
              </w:rPr>
              <w:t>Лексика и фразеология</w:t>
            </w:r>
          </w:p>
          <w:p w:rsidR="00FD5592" w:rsidRPr="00FC24EC" w:rsidRDefault="00FD5592" w:rsidP="00177F05">
            <w:pPr>
              <w:spacing w:after="0" w:line="240" w:lineRule="auto"/>
              <w:rPr>
                <w:rFonts w:ascii="Times New Roman" w:hAnsi="Times New Roman" w:cs="Times New Roman"/>
                <w:b/>
                <w:bCs/>
                <w:sz w:val="24"/>
                <w:szCs w:val="24"/>
              </w:rPr>
            </w:pPr>
          </w:p>
          <w:p w:rsidR="00FD5592" w:rsidRPr="00FC24EC" w:rsidRDefault="00FD5592" w:rsidP="00177F05">
            <w:pPr>
              <w:spacing w:after="0" w:line="240" w:lineRule="auto"/>
              <w:rPr>
                <w:rFonts w:ascii="Times New Roman" w:hAnsi="Times New Roman" w:cs="Times New Roman"/>
                <w:b/>
                <w:bCs/>
                <w:sz w:val="24"/>
                <w:szCs w:val="24"/>
              </w:rPr>
            </w:pPr>
          </w:p>
          <w:p w:rsidR="00FD5592" w:rsidRPr="00177F05" w:rsidRDefault="00FD5592" w:rsidP="00177F05">
            <w:pPr>
              <w:spacing w:after="0" w:line="240" w:lineRule="auto"/>
              <w:rPr>
                <w:rFonts w:ascii="Times New Roman" w:hAnsi="Times New Roman" w:cs="Times New Roman"/>
                <w:b/>
                <w:bCs/>
                <w:sz w:val="24"/>
                <w:szCs w:val="24"/>
                <w:lang w:eastAsia="en-US"/>
              </w:rPr>
            </w:pPr>
          </w:p>
          <w:p w:rsidR="00FD5592" w:rsidRPr="00177F05" w:rsidRDefault="00FD5592" w:rsidP="00177F05">
            <w:pPr>
              <w:spacing w:after="0" w:line="240" w:lineRule="auto"/>
              <w:rPr>
                <w:rFonts w:ascii="Times New Roman" w:hAnsi="Times New Roman" w:cs="Times New Roman"/>
                <w:b/>
                <w:bCs/>
                <w:sz w:val="24"/>
                <w:szCs w:val="24"/>
                <w:lang w:eastAsia="en-US"/>
              </w:rPr>
            </w:pPr>
          </w:p>
          <w:p w:rsidR="00FD5592" w:rsidRPr="00177F05" w:rsidRDefault="00FD5592" w:rsidP="00177F05">
            <w:pPr>
              <w:spacing w:after="0" w:line="240" w:lineRule="auto"/>
              <w:rPr>
                <w:rFonts w:ascii="Times New Roman" w:hAnsi="Times New Roman" w:cs="Times New Roman"/>
                <w:sz w:val="24"/>
                <w:szCs w:val="24"/>
                <w:lang w:eastAsia="en-US"/>
              </w:rPr>
            </w:pPr>
          </w:p>
        </w:tc>
        <w:tc>
          <w:tcPr>
            <w:tcW w:w="8637" w:type="dxa"/>
            <w:gridSpan w:val="5"/>
            <w:tcBorders>
              <w:top w:val="single" w:sz="4" w:space="0" w:color="auto"/>
              <w:bottom w:val="single" w:sz="4" w:space="0" w:color="auto"/>
            </w:tcBorders>
          </w:tcPr>
          <w:p w:rsidR="00FD5592" w:rsidRPr="00FC24EC" w:rsidRDefault="00FD5592" w:rsidP="00177F05">
            <w:pPr>
              <w:spacing w:after="0" w:line="240" w:lineRule="auto"/>
              <w:rPr>
                <w:rFonts w:ascii="Times New Roman" w:hAnsi="Times New Roman" w:cs="Times New Roman"/>
                <w:sz w:val="24"/>
                <w:szCs w:val="24"/>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b/>
                <w:bCs/>
                <w:sz w:val="24"/>
                <w:szCs w:val="24"/>
              </w:rPr>
            </w:pPr>
            <w:r w:rsidRPr="00FC24EC">
              <w:rPr>
                <w:rFonts w:ascii="Times New Roman" w:hAnsi="Times New Roman" w:cs="Times New Roman"/>
                <w:b/>
                <w:bCs/>
                <w:sz w:val="24"/>
                <w:szCs w:val="24"/>
              </w:rPr>
              <w:t>8</w:t>
            </w:r>
          </w:p>
        </w:tc>
        <w:tc>
          <w:tcPr>
            <w:tcW w:w="0" w:type="auto"/>
            <w:tcBorders>
              <w:top w:val="single" w:sz="4" w:space="0" w:color="auto"/>
              <w:bottom w:val="single" w:sz="4" w:space="0" w:color="auto"/>
            </w:tcBorders>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2</w:t>
            </w:r>
          </w:p>
        </w:tc>
      </w:tr>
      <w:tr w:rsidR="00FD5592" w:rsidRPr="00FC24EC">
        <w:trPr>
          <w:trHeight w:val="86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right w:val="single" w:sz="4" w:space="0" w:color="auto"/>
            </w:tcBorders>
          </w:tcPr>
          <w:p w:rsidR="00FD5592" w:rsidRPr="00177F05" w:rsidRDefault="00FD5592" w:rsidP="00177F05">
            <w:pPr>
              <w:spacing w:after="0" w:line="240" w:lineRule="auto"/>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rPr>
                <w:rFonts w:ascii="Times New Roman" w:hAnsi="Times New Roman" w:cs="Times New Roman"/>
                <w:sz w:val="24"/>
                <w:szCs w:val="24"/>
                <w:lang w:eastAsia="en-US"/>
              </w:rPr>
            </w:pPr>
          </w:p>
        </w:tc>
        <w:tc>
          <w:tcPr>
            <w:tcW w:w="8081" w:type="dxa"/>
            <w:gridSpan w:val="3"/>
            <w:tcBorders>
              <w:top w:val="single" w:sz="4" w:space="0" w:color="auto"/>
              <w:left w:val="single" w:sz="4" w:space="0" w:color="auto"/>
            </w:tcBorders>
          </w:tcPr>
          <w:p w:rsidR="00FD5592" w:rsidRPr="00177F05" w:rsidRDefault="00FD5592" w:rsidP="00177F05">
            <w:pPr>
              <w:pStyle w:val="Default"/>
            </w:pPr>
            <w:r w:rsidRPr="00177F05">
              <w:t xml:space="preserve">Слово в лексической системе языка. Лексическое и грамматическое значения слов. Многозначность слова. Прямое и переносное значение слова. Метафора, метонимия как выразительные средства языка. </w:t>
            </w:r>
          </w:p>
        </w:tc>
        <w:tc>
          <w:tcPr>
            <w:tcW w:w="1176" w:type="dxa"/>
            <w:tcBorders>
              <w:top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p w:rsidR="00FD5592" w:rsidRPr="00FC24EC" w:rsidRDefault="00FD5592" w:rsidP="00177F05">
            <w:pPr>
              <w:spacing w:after="0" w:line="240" w:lineRule="auto"/>
              <w:jc w:val="center"/>
              <w:rPr>
                <w:rFonts w:ascii="Times New Roman" w:hAnsi="Times New Roman" w:cs="Times New Roman"/>
                <w:sz w:val="24"/>
                <w:szCs w:val="24"/>
              </w:rPr>
            </w:pPr>
          </w:p>
        </w:tc>
        <w:tc>
          <w:tcPr>
            <w:tcW w:w="0" w:type="auto"/>
            <w:vMerge w:val="restart"/>
            <w:tcBorders>
              <w:top w:val="single" w:sz="4" w:space="0" w:color="auto"/>
            </w:tcBorders>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276"/>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177F05" w:rsidRDefault="00FD5592" w:rsidP="00177F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Омонимы, синонимы, антонимы, паронимы и их употребление.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50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Русская лексика с точки зрения ее происхождения (исконно русская лексика, заимствованная лексика, старославянизмы).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p w:rsidR="00FD5592" w:rsidRPr="00FC24EC" w:rsidRDefault="00FD5592" w:rsidP="00177F05">
            <w:pPr>
              <w:spacing w:after="0" w:line="240" w:lineRule="auto"/>
              <w:jc w:val="center"/>
              <w:rPr>
                <w:rFonts w:ascii="Times New Roman" w:hAnsi="Times New Roman" w:cs="Times New Roman"/>
                <w:sz w:val="24"/>
                <w:szCs w:val="24"/>
              </w:rPr>
            </w:pP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82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4.</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p w:rsidR="00FD5592" w:rsidRPr="00FC24EC" w:rsidRDefault="00FD5592" w:rsidP="00177F05">
            <w:pPr>
              <w:spacing w:after="0" w:line="240" w:lineRule="auto"/>
              <w:jc w:val="center"/>
              <w:rPr>
                <w:rFonts w:ascii="Times New Roman" w:hAnsi="Times New Roman" w:cs="Times New Roman"/>
                <w:sz w:val="24"/>
                <w:szCs w:val="24"/>
              </w:rPr>
            </w:pPr>
          </w:p>
          <w:p w:rsidR="00FD5592" w:rsidRPr="00FC24EC" w:rsidRDefault="00FD5592" w:rsidP="00177F05">
            <w:pPr>
              <w:spacing w:after="0" w:line="240" w:lineRule="auto"/>
              <w:jc w:val="center"/>
              <w:rPr>
                <w:rFonts w:ascii="Times New Roman" w:hAnsi="Times New Roman" w:cs="Times New Roman"/>
                <w:sz w:val="24"/>
                <w:szCs w:val="24"/>
              </w:rPr>
            </w:pP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566"/>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5.</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Активный и пассивный словарный запас: архаизмы, историзмы, неологизмы. Особенности русского речевого этикета.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11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276"/>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Лексические нормы. Лексические ошибки и их исправление. </w:t>
            </w:r>
          </w:p>
        </w:tc>
        <w:tc>
          <w:tcPr>
            <w:tcW w:w="1176" w:type="dxa"/>
            <w:tcBorders>
              <w:top w:val="single" w:sz="4" w:space="0" w:color="auto"/>
              <w:bottom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26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8.</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Ошибки в употреблении фразеологических единиц и их исправление. </w:t>
            </w:r>
          </w:p>
        </w:tc>
        <w:tc>
          <w:tcPr>
            <w:tcW w:w="1176" w:type="dxa"/>
            <w:tcBorders>
              <w:top w:val="single" w:sz="4" w:space="0" w:color="auto"/>
            </w:tcBorders>
            <w:shd w:val="clear" w:color="auto" w:fill="FFFFFF"/>
          </w:tcPr>
          <w:p w:rsidR="00FD5592" w:rsidRPr="00FC24EC" w:rsidRDefault="00FD5592" w:rsidP="00177F05">
            <w:pPr>
              <w:spacing w:after="0" w:line="240" w:lineRule="auto"/>
              <w:jc w:val="center"/>
              <w:rPr>
                <w:rFonts w:ascii="Times New Roman" w:hAnsi="Times New Roman" w:cs="Times New Roman"/>
                <w:sz w:val="24"/>
                <w:szCs w:val="24"/>
              </w:rPr>
            </w:pPr>
            <w:r w:rsidRPr="00FC24EC">
              <w:rPr>
                <w:rFonts w:ascii="Times New Roman" w:hAnsi="Times New Roman" w:cs="Times New Roman"/>
                <w:sz w:val="24"/>
                <w:szCs w:val="24"/>
              </w:rPr>
              <w:t>1</w:t>
            </w:r>
          </w:p>
        </w:tc>
        <w:tc>
          <w:tcPr>
            <w:tcW w:w="0" w:type="auto"/>
            <w:vMerge/>
          </w:tcPr>
          <w:p w:rsidR="00FD5592" w:rsidRPr="00FC24EC" w:rsidRDefault="00FD5592" w:rsidP="00177F05">
            <w:pPr>
              <w:spacing w:after="0" w:line="240" w:lineRule="auto"/>
              <w:jc w:val="center"/>
              <w:rPr>
                <w:rFonts w:ascii="Times New Roman" w:hAnsi="Times New Roman" w:cs="Times New Roman"/>
                <w:sz w:val="24"/>
                <w:szCs w:val="24"/>
              </w:rPr>
            </w:pPr>
          </w:p>
        </w:tc>
      </w:tr>
      <w:tr w:rsidR="00FD5592" w:rsidRPr="00FC24EC">
        <w:trPr>
          <w:trHeight w:val="341"/>
        </w:trPr>
        <w:tc>
          <w:tcPr>
            <w:tcW w:w="3370" w:type="dxa"/>
            <w:gridSpan w:val="2"/>
            <w:vMerge w:val="restart"/>
            <w:tcBorders>
              <w:top w:val="single" w:sz="4" w:space="0" w:color="auto"/>
            </w:tcBorders>
          </w:tcPr>
          <w:p w:rsidR="00FD5592" w:rsidRPr="00FC24EC" w:rsidRDefault="00FD5592" w:rsidP="00177F05">
            <w:pPr>
              <w:spacing w:after="0" w:line="240" w:lineRule="auto"/>
              <w:rPr>
                <w:rFonts w:ascii="Times New Roman" w:hAnsi="Times New Roman" w:cs="Times New Roman"/>
                <w:b/>
                <w:bCs/>
                <w:color w:val="000000"/>
                <w:sz w:val="24"/>
                <w:szCs w:val="24"/>
              </w:rPr>
            </w:pPr>
            <w:r w:rsidRPr="00FC24EC">
              <w:rPr>
                <w:rFonts w:ascii="Times New Roman" w:hAnsi="Times New Roman" w:cs="Times New Roman"/>
                <w:b/>
                <w:bCs/>
                <w:color w:val="000000"/>
                <w:sz w:val="24"/>
                <w:szCs w:val="24"/>
              </w:rPr>
              <w:t xml:space="preserve"> Тема 3.  </w:t>
            </w:r>
            <w:r w:rsidRPr="00FC24EC">
              <w:rPr>
                <w:rFonts w:ascii="Times New Roman" w:hAnsi="Times New Roman" w:cs="Times New Roman"/>
                <w:b/>
                <w:bCs/>
                <w:sz w:val="24"/>
                <w:szCs w:val="24"/>
              </w:rPr>
              <w:t xml:space="preserve">Фонетика, орфоэпия, графика, орфография. </w:t>
            </w:r>
          </w:p>
        </w:tc>
        <w:tc>
          <w:tcPr>
            <w:tcW w:w="8637" w:type="dxa"/>
            <w:gridSpan w:val="5"/>
            <w:tcBorders>
              <w:top w:val="single" w:sz="4" w:space="0" w:color="auto"/>
              <w:bottom w:val="single" w:sz="4" w:space="0" w:color="auto"/>
            </w:tcBorders>
          </w:tcPr>
          <w:p w:rsidR="00FD5592" w:rsidRPr="00177F05" w:rsidRDefault="00FD5592" w:rsidP="00177F05">
            <w:pPr>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0" w:type="auto"/>
            <w:tcBorders>
              <w:top w:val="single" w:sz="4" w:space="0" w:color="auto"/>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5592" w:rsidRPr="00FC24EC">
        <w:trPr>
          <w:trHeight w:val="577"/>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right w:val="single" w:sz="4" w:space="0" w:color="auto"/>
            </w:tcBorders>
          </w:tcPr>
          <w:p w:rsidR="00FD5592" w:rsidRPr="00177F05" w:rsidRDefault="00FD5592" w:rsidP="00177F05">
            <w:pPr>
              <w:spacing w:after="0" w:line="240" w:lineRule="auto"/>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rPr>
                <w:rFonts w:ascii="Times New Roman" w:hAnsi="Times New Roman" w:cs="Times New Roman"/>
                <w:sz w:val="24"/>
                <w:szCs w:val="24"/>
                <w:lang w:eastAsia="en-US"/>
              </w:rPr>
            </w:pPr>
          </w:p>
        </w:tc>
        <w:tc>
          <w:tcPr>
            <w:tcW w:w="8121" w:type="dxa"/>
            <w:gridSpan w:val="4"/>
            <w:tcBorders>
              <w:top w:val="single" w:sz="4" w:space="0" w:color="auto"/>
              <w:left w:val="single" w:sz="4" w:space="0" w:color="auto"/>
            </w:tcBorders>
          </w:tcPr>
          <w:p w:rsidR="00FD5592" w:rsidRPr="00177F05" w:rsidRDefault="00FD5592" w:rsidP="00177F05">
            <w:pPr>
              <w:pStyle w:val="Default"/>
            </w:pPr>
            <w:r w:rsidRPr="00177F05">
              <w:t xml:space="preserve">Фонетические единицы. Звук и фонема. Открытый и закрытый слог. </w:t>
            </w:r>
          </w:p>
          <w:p w:rsidR="00FD5592" w:rsidRPr="00177F05" w:rsidRDefault="00FD5592" w:rsidP="00177F05">
            <w:pPr>
              <w:pStyle w:val="Default"/>
            </w:pPr>
            <w:r w:rsidRPr="00177F05">
              <w:t xml:space="preserve">Соотношение буквы и звука. Ударение словесное и логическое. </w:t>
            </w:r>
          </w:p>
        </w:tc>
        <w:tc>
          <w:tcPr>
            <w:tcW w:w="1176" w:type="dxa"/>
            <w:tcBorders>
              <w:top w:val="single" w:sz="4" w:space="0" w:color="auto"/>
            </w:tcBorders>
            <w:shd w:val="clear" w:color="auto" w:fill="FFFFFF"/>
          </w:tcPr>
          <w:p w:rsidR="00FD5592" w:rsidRPr="00177F05" w:rsidRDefault="00FD5592" w:rsidP="00AA7C8C">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val="restart"/>
            <w:tcBorders>
              <w:top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6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177F05" w:rsidRDefault="00FD5592" w:rsidP="00177F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Правописание безударных гласных в корнях слов.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3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3.</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t>Ф</w:t>
            </w:r>
            <w:r w:rsidRPr="00177F05">
              <w:t xml:space="preserve">онетический разбор слов, нахождение и графическое обозначение орфограмм.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782"/>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4.</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884"/>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spacing w:after="0" w:line="240" w:lineRule="auto"/>
              <w:rPr>
                <w:rFonts w:ascii="Times New Roman" w:hAnsi="Times New Roman" w:cs="Times New Roman"/>
                <w:color w:val="000000"/>
                <w:sz w:val="24"/>
                <w:szCs w:val="24"/>
              </w:rPr>
            </w:pPr>
            <w:r w:rsidRPr="00FC24EC">
              <w:rPr>
                <w:rFonts w:ascii="Times New Roman" w:hAnsi="Times New Roman" w:cs="Times New Roman"/>
                <w:color w:val="000000"/>
                <w:sz w:val="24"/>
                <w:szCs w:val="24"/>
              </w:rPr>
              <w:t>5.</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Правописание звонких и глухих согласных. </w:t>
            </w:r>
          </w:p>
          <w:p w:rsidR="00FD5592" w:rsidRPr="00177F05" w:rsidRDefault="00FD5592" w:rsidP="00177F05">
            <w:pPr>
              <w:pStyle w:val="Default"/>
            </w:pPr>
            <w:r w:rsidRPr="00907F07">
              <w:t xml:space="preserve">Выразительные средства русской фонетики. </w:t>
            </w:r>
            <w:r w:rsidRPr="00177F05">
              <w:t xml:space="preserve">Благозвучие. Звукопись как изобразительное средство. Роль ударения в стихотворной речи.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307"/>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121" w:type="dxa"/>
            <w:gridSpan w:val="4"/>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C24EC">
              <w:rPr>
                <w:rFonts w:ascii="Times New Roman" w:hAnsi="Times New Roman" w:cs="Times New Roman"/>
                <w:sz w:val="24"/>
                <w:szCs w:val="24"/>
              </w:rPr>
              <w:t xml:space="preserve">Правописание гласных после шипящих и Ц.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307"/>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Правописание приставок. Правописание И и Ы после приставок.</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30"/>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8.</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 Употребление Ь иЪ.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143"/>
        </w:trPr>
        <w:tc>
          <w:tcPr>
            <w:tcW w:w="3370" w:type="dxa"/>
            <w:gridSpan w:val="2"/>
            <w:vMerge w:val="restart"/>
          </w:tcPr>
          <w:p w:rsidR="00FD5592" w:rsidRPr="00177F05" w:rsidRDefault="00FD5592" w:rsidP="00177F05">
            <w:pPr>
              <w:pStyle w:val="Default"/>
            </w:pPr>
            <w:r>
              <w:rPr>
                <w:b/>
                <w:bCs/>
              </w:rPr>
              <w:t>Тема</w:t>
            </w:r>
            <w:r w:rsidRPr="00177F05">
              <w:rPr>
                <w:b/>
                <w:bCs/>
              </w:rPr>
              <w:t xml:space="preserve"> 4. </w:t>
            </w:r>
          </w:p>
          <w:p w:rsidR="00FD5592" w:rsidRPr="00FC24EC" w:rsidRDefault="00FD5592" w:rsidP="00177F05">
            <w:pPr>
              <w:spacing w:after="0" w:line="240" w:lineRule="auto"/>
              <w:rPr>
                <w:rFonts w:ascii="Times New Roman" w:hAnsi="Times New Roman" w:cs="Times New Roman"/>
                <w:b/>
                <w:bCs/>
                <w:sz w:val="24"/>
                <w:szCs w:val="24"/>
              </w:rPr>
            </w:pPr>
            <w:r w:rsidRPr="00FC24EC">
              <w:rPr>
                <w:rFonts w:ascii="Times New Roman" w:hAnsi="Times New Roman" w:cs="Times New Roman"/>
                <w:b/>
                <w:bCs/>
                <w:sz w:val="24"/>
                <w:szCs w:val="24"/>
              </w:rPr>
              <w:t xml:space="preserve">Морфемика, словообразование, орфография. </w:t>
            </w:r>
          </w:p>
        </w:tc>
        <w:tc>
          <w:tcPr>
            <w:tcW w:w="8637" w:type="dxa"/>
            <w:gridSpan w:val="5"/>
            <w:tcBorders>
              <w:top w:val="single" w:sz="4" w:space="0" w:color="auto"/>
              <w:bottom w:val="single" w:sz="4" w:space="0" w:color="auto"/>
            </w:tcBorders>
          </w:tcPr>
          <w:p w:rsidR="00FD5592" w:rsidRPr="00177F05" w:rsidRDefault="00FD5592" w:rsidP="00177F05">
            <w:pPr>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0" w:type="auto"/>
            <w:tcBorders>
              <w:top w:val="single" w:sz="4" w:space="0" w:color="auto"/>
              <w:bottom w:val="single" w:sz="4" w:space="0" w:color="auto"/>
            </w:tcBorders>
          </w:tcPr>
          <w:p w:rsidR="00FD5592" w:rsidRPr="00177F05" w:rsidRDefault="00FD5592" w:rsidP="00136F5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5592" w:rsidRPr="00FC24EC">
        <w:trPr>
          <w:trHeight w:val="521"/>
        </w:trPr>
        <w:tc>
          <w:tcPr>
            <w:tcW w:w="3370" w:type="dxa"/>
            <w:gridSpan w:val="2"/>
            <w:vMerge/>
          </w:tcPr>
          <w:p w:rsidR="00FD5592" w:rsidRPr="00177F05" w:rsidRDefault="00FD5592" w:rsidP="00177F05">
            <w:pPr>
              <w:spacing w:after="0" w:line="240" w:lineRule="auto"/>
              <w:rPr>
                <w:rFonts w:ascii="Times New Roman" w:hAnsi="Times New Roman" w:cs="Times New Roman"/>
                <w:b/>
                <w:bCs/>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w:t>
            </w:r>
          </w:p>
        </w:tc>
        <w:tc>
          <w:tcPr>
            <w:tcW w:w="8121" w:type="dxa"/>
            <w:gridSpan w:val="4"/>
            <w:tcBorders>
              <w:top w:val="single" w:sz="4" w:space="0" w:color="auto"/>
              <w:left w:val="single" w:sz="4" w:space="0" w:color="auto"/>
              <w:bottom w:val="single" w:sz="4" w:space="0" w:color="auto"/>
            </w:tcBorders>
          </w:tcPr>
          <w:p w:rsidR="00FD5592" w:rsidRPr="00177F05" w:rsidRDefault="00FD5592" w:rsidP="00A028A4">
            <w:pPr>
              <w:pStyle w:val="Default"/>
            </w:pPr>
            <w:r w:rsidRPr="00177F05">
              <w:t xml:space="preserve">Понятие морфемы как значимой части слова. Многозначность морфем. Синонимия и антонимия морфем.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val="restart"/>
            <w:tcBorders>
              <w:top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92"/>
        </w:trPr>
        <w:tc>
          <w:tcPr>
            <w:tcW w:w="3370" w:type="dxa"/>
            <w:gridSpan w:val="2"/>
            <w:vMerge/>
          </w:tcPr>
          <w:p w:rsidR="00FD5592" w:rsidRPr="00177F05" w:rsidRDefault="00FD5592" w:rsidP="00177F05">
            <w:pPr>
              <w:spacing w:after="0" w:line="240" w:lineRule="auto"/>
              <w:rPr>
                <w:rFonts w:ascii="Times New Roman" w:hAnsi="Times New Roman" w:cs="Times New Roman"/>
                <w:b/>
                <w:bCs/>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Правописание чередующихся гласных в корнях слов.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3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Способы словообразования.Словообразование знаменательных частей речи. Особенности словообразования профессиональной лексики и терминов.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3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4.</w:t>
            </w:r>
          </w:p>
        </w:tc>
        <w:tc>
          <w:tcPr>
            <w:tcW w:w="8121" w:type="dxa"/>
            <w:gridSpan w:val="4"/>
            <w:tcBorders>
              <w:top w:val="single" w:sz="4" w:space="0" w:color="auto"/>
              <w:left w:val="single" w:sz="4" w:space="0" w:color="auto"/>
              <w:bottom w:val="single" w:sz="4" w:space="0" w:color="auto"/>
            </w:tcBorders>
          </w:tcPr>
          <w:p w:rsidR="00FD5592" w:rsidRPr="00177F05" w:rsidRDefault="00FD5592" w:rsidP="00177F05">
            <w:pPr>
              <w:pStyle w:val="Default"/>
            </w:pPr>
            <w:r w:rsidRPr="00A028A4">
              <w:t>М</w:t>
            </w:r>
            <w:r w:rsidRPr="00177F05">
              <w:t>орфемный и словообразовательный разбор слов.</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307"/>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5.</w:t>
            </w:r>
          </w:p>
        </w:tc>
        <w:tc>
          <w:tcPr>
            <w:tcW w:w="8121" w:type="dxa"/>
            <w:gridSpan w:val="4"/>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C24EC">
              <w:rPr>
                <w:rFonts w:ascii="Times New Roman" w:hAnsi="Times New Roman" w:cs="Times New Roman"/>
                <w:sz w:val="24"/>
                <w:szCs w:val="24"/>
              </w:rPr>
              <w:t xml:space="preserve">Правописание приставок –ПРЕ и –ПРИ. </w:t>
            </w:r>
          </w:p>
        </w:tc>
        <w:tc>
          <w:tcPr>
            <w:tcW w:w="1176" w:type="dxa"/>
            <w:tcBorders>
              <w:top w:val="single" w:sz="4" w:space="0" w:color="auto"/>
              <w:bottom w:val="single" w:sz="4" w:space="0" w:color="auto"/>
            </w:tcBorders>
            <w:shd w:val="clear" w:color="auto" w:fill="FFFFFF"/>
          </w:tcPr>
          <w:p w:rsidR="00FD5592" w:rsidRDefault="00FD5592" w:rsidP="00A028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60"/>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121" w:type="dxa"/>
            <w:gridSpan w:val="4"/>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Правописание сложных слов.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55"/>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8.</w:t>
            </w:r>
          </w:p>
        </w:tc>
        <w:tc>
          <w:tcPr>
            <w:tcW w:w="8121" w:type="dxa"/>
            <w:gridSpan w:val="4"/>
            <w:tcBorders>
              <w:top w:val="single" w:sz="4" w:space="0" w:color="auto"/>
              <w:left w:val="single" w:sz="4" w:space="0" w:color="auto"/>
              <w:bottom w:val="single" w:sz="4" w:space="0" w:color="auto"/>
            </w:tcBorders>
          </w:tcPr>
          <w:p w:rsidR="00FD5592" w:rsidRPr="00177F05" w:rsidRDefault="00FD5592" w:rsidP="001E7CEC">
            <w:pPr>
              <w:pStyle w:val="Default"/>
            </w:pPr>
            <w:r>
              <w:t>Р</w:t>
            </w:r>
            <w:r w:rsidRPr="00177F05">
              <w:t xml:space="preserve">абота с орфографическим материалом по теме  с графическим обозначением орфограмм.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vMerge/>
            <w:tcBorders>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55"/>
        </w:trPr>
        <w:tc>
          <w:tcPr>
            <w:tcW w:w="3370" w:type="dxa"/>
            <w:gridSpan w:val="2"/>
            <w:vMerge w:val="restart"/>
          </w:tcPr>
          <w:p w:rsidR="00FD5592" w:rsidRPr="00177F05" w:rsidRDefault="00FD5592" w:rsidP="00177F05">
            <w:pPr>
              <w:pStyle w:val="Default"/>
            </w:pPr>
            <w:r w:rsidRPr="00177F05">
              <w:rPr>
                <w:b/>
                <w:bCs/>
              </w:rPr>
              <w:t xml:space="preserve">Раздел 5. </w:t>
            </w:r>
          </w:p>
          <w:p w:rsidR="00FD5592" w:rsidRPr="00177F05" w:rsidRDefault="00FD5592" w:rsidP="00177F05">
            <w:pPr>
              <w:spacing w:after="0" w:line="240" w:lineRule="auto"/>
              <w:rPr>
                <w:rFonts w:ascii="Times New Roman" w:hAnsi="Times New Roman" w:cs="Times New Roman"/>
                <w:sz w:val="24"/>
                <w:szCs w:val="24"/>
                <w:lang w:eastAsia="en-US"/>
              </w:rPr>
            </w:pPr>
            <w:r w:rsidRPr="00FC24EC">
              <w:rPr>
                <w:rFonts w:ascii="Times New Roman" w:hAnsi="Times New Roman" w:cs="Times New Roman"/>
                <w:b/>
                <w:bCs/>
                <w:sz w:val="24"/>
                <w:szCs w:val="24"/>
              </w:rPr>
              <w:t xml:space="preserve">Морфология и орфография </w:t>
            </w:r>
          </w:p>
        </w:tc>
        <w:tc>
          <w:tcPr>
            <w:tcW w:w="8637" w:type="dxa"/>
            <w:gridSpan w:val="5"/>
            <w:tcBorders>
              <w:top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34</w:t>
            </w:r>
          </w:p>
        </w:tc>
        <w:tc>
          <w:tcPr>
            <w:tcW w:w="0" w:type="auto"/>
            <w:tcBorders>
              <w:top w:val="single" w:sz="4" w:space="0" w:color="auto"/>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5592" w:rsidRPr="00FC24EC">
        <w:trPr>
          <w:trHeight w:val="784"/>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Грамматические признаки слова (грамматическое значение, грамматическая форма и синтаксическая функция). Знаменательные и служебные части речи, их роль в построении текста.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val="restart"/>
            <w:tcBorders>
              <w:top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52"/>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w:t>
            </w:r>
          </w:p>
        </w:tc>
        <w:tc>
          <w:tcPr>
            <w:tcW w:w="8047" w:type="dxa"/>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C24EC">
              <w:rPr>
                <w:rFonts w:ascii="Times New Roman" w:hAnsi="Times New Roman" w:cs="Times New Roman"/>
                <w:b/>
                <w:bCs/>
                <w:sz w:val="24"/>
                <w:szCs w:val="24"/>
              </w:rPr>
              <w:t>Имя существительное.</w:t>
            </w:r>
            <w:r w:rsidRPr="00FC24EC">
              <w:rPr>
                <w:rFonts w:ascii="Times New Roman" w:hAnsi="Times New Roman" w:cs="Times New Roman"/>
                <w:sz w:val="24"/>
                <w:szCs w:val="24"/>
              </w:rPr>
              <w:t xml:space="preserve"> Лексико-грамматические разряды имен существительных. Род, число, падеж существительных.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9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w:t>
            </w:r>
          </w:p>
        </w:tc>
        <w:tc>
          <w:tcPr>
            <w:tcW w:w="8047" w:type="dxa"/>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Склонение имен существительных. Правописание окончаний имен существительных.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613"/>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4.</w:t>
            </w:r>
          </w:p>
        </w:tc>
        <w:tc>
          <w:tcPr>
            <w:tcW w:w="8047" w:type="dxa"/>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Правописание сложных существительных. Морфологический разбор имени существительного. Употребление имен существительных в речи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2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5.</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Имя прилагательное. </w:t>
            </w:r>
            <w:r w:rsidRPr="00177F05">
              <w:t xml:space="preserve">Лексико-грамматические разряды имен прилагательных.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92"/>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Степени сравнения имен прилагательных.</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337"/>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 Правописание суффиксов и окончаний имен прилагательных.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9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8.</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Правописание сложных прилагательных.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5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9.</w:t>
            </w:r>
          </w:p>
        </w:tc>
        <w:tc>
          <w:tcPr>
            <w:tcW w:w="8047" w:type="dxa"/>
            <w:tcBorders>
              <w:top w:val="single" w:sz="4" w:space="0" w:color="auto"/>
              <w:lef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C24EC">
              <w:rPr>
                <w:rFonts w:ascii="Times New Roman" w:hAnsi="Times New Roman" w:cs="Times New Roman"/>
                <w:sz w:val="24"/>
                <w:szCs w:val="24"/>
              </w:rPr>
              <w:t xml:space="preserve">Морфологический разбор имени прилагательного. Употребление форм </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C24EC">
              <w:rPr>
                <w:rFonts w:ascii="Times New Roman" w:hAnsi="Times New Roman" w:cs="Times New Roman"/>
                <w:sz w:val="24"/>
                <w:szCs w:val="24"/>
              </w:rPr>
              <w:t xml:space="preserve">имен прилагательных в речи. </w:t>
            </w:r>
          </w:p>
        </w:tc>
        <w:tc>
          <w:tcPr>
            <w:tcW w:w="1176" w:type="dxa"/>
            <w:tcBorders>
              <w:top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84"/>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10.</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Имя числительное. </w:t>
            </w:r>
            <w:r w:rsidRPr="00177F05">
              <w:t xml:space="preserve">Лексико-грамматические разряды имен числительных. Правописание числительных.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78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11.</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Морфологический разбор имени числительного. </w:t>
            </w:r>
          </w:p>
          <w:p w:rsidR="00FD5592" w:rsidRPr="00177F05" w:rsidRDefault="00FD5592" w:rsidP="00177F05">
            <w:pPr>
              <w:pStyle w:val="Default"/>
              <w:rPr>
                <w:b/>
                <w:bCs/>
              </w:rPr>
            </w:pPr>
            <w:r w:rsidRPr="00177F05">
              <w:t xml:space="preserve">Употребление числительных в речи. Сочетание числительных </w:t>
            </w:r>
            <w:r w:rsidRPr="00177F05">
              <w:rPr>
                <w:i/>
                <w:iCs/>
              </w:rPr>
              <w:t xml:space="preserve">оба, обе, двое, трое </w:t>
            </w:r>
            <w:r w:rsidRPr="00177F05">
              <w:t xml:space="preserve">с существительными разного рода.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613"/>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12.</w:t>
            </w:r>
          </w:p>
        </w:tc>
        <w:tc>
          <w:tcPr>
            <w:tcW w:w="8047" w:type="dxa"/>
            <w:tcBorders>
              <w:top w:val="single" w:sz="4" w:space="0" w:color="auto"/>
              <w:left w:val="single" w:sz="4" w:space="0" w:color="auto"/>
              <w:bottom w:val="single" w:sz="4" w:space="0" w:color="auto"/>
            </w:tcBorders>
          </w:tcPr>
          <w:p w:rsidR="00FD5592" w:rsidRPr="00733CC0" w:rsidRDefault="00FD5592" w:rsidP="00733CC0">
            <w:pPr>
              <w:pStyle w:val="Default"/>
            </w:pPr>
            <w:r w:rsidRPr="00177F05">
              <w:rPr>
                <w:b/>
                <w:bCs/>
              </w:rPr>
              <w:t xml:space="preserve">Местоимение. </w:t>
            </w:r>
            <w:r w:rsidRPr="00177F05">
              <w:t xml:space="preserve">Значение местоимения. Лексико-грамматические разряды местоимений. Правописание местоимений.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76"/>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13.</w:t>
            </w:r>
          </w:p>
        </w:tc>
        <w:tc>
          <w:tcPr>
            <w:tcW w:w="8047" w:type="dxa"/>
            <w:tcBorders>
              <w:top w:val="single" w:sz="4" w:space="0" w:color="auto"/>
              <w:left w:val="single" w:sz="4" w:space="0" w:color="auto"/>
              <w:bottom w:val="single" w:sz="4" w:space="0" w:color="auto"/>
            </w:tcBorders>
          </w:tcPr>
          <w:p w:rsidR="00FD5592" w:rsidRPr="00177F05" w:rsidRDefault="00FD5592" w:rsidP="00733CC0">
            <w:pPr>
              <w:pStyle w:val="Default"/>
              <w:rPr>
                <w:b/>
                <w:bCs/>
              </w:rPr>
            </w:pPr>
            <w:r w:rsidRPr="00177F05">
              <w:t xml:space="preserve">Морфологический разбор местоимения. Употребление местоимений в речи. Местоимение как средство cвязи предложений в тексте.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36"/>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14.</w:t>
            </w:r>
          </w:p>
        </w:tc>
        <w:tc>
          <w:tcPr>
            <w:tcW w:w="8047" w:type="dxa"/>
            <w:tcBorders>
              <w:top w:val="single" w:sz="4" w:space="0" w:color="auto"/>
              <w:left w:val="single" w:sz="4" w:space="0" w:color="auto"/>
              <w:bottom w:val="single" w:sz="4" w:space="0" w:color="auto"/>
            </w:tcBorders>
          </w:tcPr>
          <w:p w:rsidR="00FD5592" w:rsidRPr="00177F05" w:rsidRDefault="00FD5592" w:rsidP="00733CC0">
            <w:pPr>
              <w:pStyle w:val="Default"/>
            </w:pPr>
            <w:r w:rsidRPr="00177F05">
              <w:rPr>
                <w:b/>
                <w:bCs/>
              </w:rPr>
              <w:t xml:space="preserve">Глагол. </w:t>
            </w:r>
            <w:r w:rsidRPr="00177F05">
              <w:t xml:space="preserve">Грамматические признаки глагола. Правописание суффиксов и личных окончаний глагола.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53"/>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15.</w:t>
            </w:r>
          </w:p>
        </w:tc>
        <w:tc>
          <w:tcPr>
            <w:tcW w:w="8047" w:type="dxa"/>
            <w:tcBorders>
              <w:top w:val="single" w:sz="4" w:space="0" w:color="auto"/>
              <w:left w:val="single" w:sz="4" w:space="0" w:color="auto"/>
              <w:bottom w:val="single" w:sz="4" w:space="0" w:color="auto"/>
            </w:tcBorders>
          </w:tcPr>
          <w:p w:rsidR="00FD5592" w:rsidRPr="00177F05" w:rsidRDefault="00FD5592" w:rsidP="00733CC0">
            <w:pPr>
              <w:pStyle w:val="Default"/>
              <w:rPr>
                <w:b/>
                <w:bCs/>
              </w:rPr>
            </w:pPr>
            <w:r w:rsidRPr="00177F05">
              <w:t xml:space="preserve">Правописание НЕ с глаголами. Морфологический разбор глагола. Употребление форм глагола в речи.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538"/>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16.</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rPr>
                <w:rFonts w:ascii="Times New Roman" w:hAnsi="Times New Roman" w:cs="Times New Roman"/>
                <w:sz w:val="24"/>
                <w:szCs w:val="24"/>
              </w:rPr>
            </w:pPr>
            <w:r w:rsidRPr="00FC24EC">
              <w:t xml:space="preserve"> </w:t>
            </w:r>
            <w:r w:rsidRPr="00FC24EC">
              <w:rPr>
                <w:rFonts w:ascii="Times New Roman" w:hAnsi="Times New Roman" w:cs="Times New Roman"/>
                <w:b/>
                <w:bCs/>
                <w:sz w:val="24"/>
                <w:szCs w:val="24"/>
              </w:rPr>
              <w:t>Причастие как особая форма глагола</w:t>
            </w:r>
            <w:r w:rsidRPr="00FC24EC">
              <w:rPr>
                <w:rFonts w:ascii="Times New Roman" w:hAnsi="Times New Roman" w:cs="Times New Roman"/>
                <w:sz w:val="24"/>
                <w:szCs w:val="24"/>
              </w:rPr>
              <w:t xml:space="preserve">. Образование действительных и страдательных причастий.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92"/>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17.</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pPr>
            <w:r w:rsidRPr="00FC24EC">
              <w:rPr>
                <w:rFonts w:ascii="Times New Roman" w:hAnsi="Times New Roman" w:cs="Times New Roman"/>
                <w:sz w:val="24"/>
                <w:szCs w:val="24"/>
              </w:rPr>
              <w:t xml:space="preserve">Правописание суффиксов и окончаний причастий. Правописание </w:t>
            </w:r>
            <w:r w:rsidRPr="00FC24EC">
              <w:rPr>
                <w:rFonts w:ascii="Times New Roman" w:hAnsi="Times New Roman" w:cs="Times New Roman"/>
                <w:i/>
                <w:iCs/>
                <w:sz w:val="24"/>
                <w:szCs w:val="24"/>
              </w:rPr>
              <w:t xml:space="preserve">не </w:t>
            </w:r>
            <w:r w:rsidRPr="00FC24EC">
              <w:rPr>
                <w:rFonts w:ascii="Times New Roman" w:hAnsi="Times New Roman" w:cs="Times New Roman"/>
                <w:sz w:val="24"/>
                <w:szCs w:val="24"/>
              </w:rPr>
              <w:t xml:space="preserve">с причастиями.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45"/>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18.</w:t>
            </w:r>
          </w:p>
        </w:tc>
        <w:tc>
          <w:tcPr>
            <w:tcW w:w="8047" w:type="dxa"/>
            <w:tcBorders>
              <w:top w:val="single" w:sz="4" w:space="0" w:color="auto"/>
              <w:left w:val="single" w:sz="4" w:space="0" w:color="auto"/>
              <w:bottom w:val="single" w:sz="4" w:space="0" w:color="auto"/>
            </w:tcBorders>
          </w:tcPr>
          <w:p w:rsidR="00FD5592" w:rsidRPr="00FC24EC" w:rsidRDefault="00FD5592" w:rsidP="00895CDA">
            <w:pPr>
              <w:autoSpaceDE w:val="0"/>
              <w:autoSpaceDN w:val="0"/>
              <w:adjustRightInd w:val="0"/>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Правописание -</w:t>
            </w:r>
            <w:r w:rsidRPr="00FC24EC">
              <w:rPr>
                <w:rFonts w:ascii="Times New Roman" w:hAnsi="Times New Roman" w:cs="Times New Roman"/>
                <w:i/>
                <w:iCs/>
                <w:sz w:val="24"/>
                <w:szCs w:val="24"/>
              </w:rPr>
              <w:t>н</w:t>
            </w:r>
            <w:r w:rsidRPr="00FC24EC">
              <w:rPr>
                <w:rFonts w:ascii="Times New Roman" w:hAnsi="Times New Roman" w:cs="Times New Roman"/>
                <w:sz w:val="24"/>
                <w:szCs w:val="24"/>
              </w:rPr>
              <w:t>- и -</w:t>
            </w:r>
            <w:r w:rsidRPr="00FC24EC">
              <w:rPr>
                <w:rFonts w:ascii="Times New Roman" w:hAnsi="Times New Roman" w:cs="Times New Roman"/>
                <w:i/>
                <w:iCs/>
                <w:sz w:val="24"/>
                <w:szCs w:val="24"/>
              </w:rPr>
              <w:t>нн</w:t>
            </w:r>
            <w:r w:rsidRPr="00FC24EC">
              <w:rPr>
                <w:rFonts w:ascii="Times New Roman" w:hAnsi="Times New Roman" w:cs="Times New Roman"/>
                <w:sz w:val="24"/>
                <w:szCs w:val="24"/>
              </w:rPr>
              <w:t>- в причастиях и отглагольных прилагательных.</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613"/>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19.</w:t>
            </w:r>
          </w:p>
        </w:tc>
        <w:tc>
          <w:tcPr>
            <w:tcW w:w="8047" w:type="dxa"/>
            <w:tcBorders>
              <w:top w:val="single" w:sz="4" w:space="0" w:color="auto"/>
              <w:left w:val="single" w:sz="4" w:space="0" w:color="auto"/>
              <w:bottom w:val="single" w:sz="4" w:space="0" w:color="auto"/>
            </w:tcBorders>
          </w:tcPr>
          <w:p w:rsidR="00FD5592" w:rsidRPr="00FC24EC" w:rsidRDefault="00FD5592" w:rsidP="00895CDA">
            <w:pPr>
              <w:autoSpaceDE w:val="0"/>
              <w:autoSpaceDN w:val="0"/>
              <w:adjustRightInd w:val="0"/>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 Причастный оборот и знаки препинания в предложении с причастным оборотом.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6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20.</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pPr>
            <w:r w:rsidRPr="00FC24EC">
              <w:rPr>
                <w:rFonts w:ascii="Times New Roman" w:hAnsi="Times New Roman" w:cs="Times New Roman"/>
                <w:b/>
                <w:bCs/>
                <w:sz w:val="24"/>
                <w:szCs w:val="24"/>
              </w:rPr>
              <w:t>Деепричастие как особая форма глагола</w:t>
            </w:r>
            <w:r w:rsidRPr="00FC24EC">
              <w:rPr>
                <w:rFonts w:ascii="Times New Roman" w:hAnsi="Times New Roman" w:cs="Times New Roman"/>
                <w:sz w:val="24"/>
                <w:szCs w:val="24"/>
              </w:rPr>
              <w:t xml:space="preserve">. Образование деепричастий совершенного и несовершенного вида.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261"/>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21.</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rPr>
                <w:rFonts w:ascii="Times New Roman" w:hAnsi="Times New Roman" w:cs="Times New Roman"/>
                <w:b/>
                <w:bCs/>
                <w:sz w:val="24"/>
                <w:szCs w:val="24"/>
              </w:rPr>
            </w:pPr>
            <w:r w:rsidRPr="00FC24EC">
              <w:rPr>
                <w:rFonts w:ascii="Times New Roman" w:hAnsi="Times New Roman" w:cs="Times New Roman"/>
                <w:sz w:val="24"/>
                <w:szCs w:val="24"/>
              </w:rPr>
              <w:t xml:space="preserve">Правописание </w:t>
            </w:r>
            <w:r w:rsidRPr="00FC24EC">
              <w:rPr>
                <w:rFonts w:ascii="Times New Roman" w:hAnsi="Times New Roman" w:cs="Times New Roman"/>
                <w:i/>
                <w:iCs/>
                <w:sz w:val="24"/>
                <w:szCs w:val="24"/>
              </w:rPr>
              <w:t xml:space="preserve">не </w:t>
            </w:r>
            <w:r w:rsidRPr="00FC24EC">
              <w:rPr>
                <w:rFonts w:ascii="Times New Roman" w:hAnsi="Times New Roman" w:cs="Times New Roman"/>
                <w:sz w:val="24"/>
                <w:szCs w:val="24"/>
              </w:rPr>
              <w:t xml:space="preserve">с деепричастиями.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45"/>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22.</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 xml:space="preserve">Деепричастный оборот и знаки препинания в предложениях с деепричастным оборотом.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444"/>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23.</w:t>
            </w:r>
          </w:p>
        </w:tc>
        <w:tc>
          <w:tcPr>
            <w:tcW w:w="8047" w:type="dxa"/>
            <w:tcBorders>
              <w:top w:val="single" w:sz="4" w:space="0" w:color="auto"/>
              <w:left w:val="single" w:sz="4" w:space="0" w:color="auto"/>
              <w:bottom w:val="single" w:sz="4" w:space="0" w:color="auto"/>
            </w:tcBorders>
          </w:tcPr>
          <w:p w:rsidR="00FD5592" w:rsidRPr="00FC24EC" w:rsidRDefault="00FD5592" w:rsidP="00E40C30">
            <w:pPr>
              <w:autoSpaceDE w:val="0"/>
              <w:autoSpaceDN w:val="0"/>
              <w:adjustRightInd w:val="0"/>
              <w:spacing w:after="0" w:line="240" w:lineRule="auto"/>
              <w:jc w:val="both"/>
              <w:rPr>
                <w:rFonts w:ascii="Times New Roman" w:hAnsi="Times New Roman" w:cs="Times New Roman"/>
                <w:sz w:val="24"/>
                <w:szCs w:val="24"/>
              </w:rPr>
            </w:pPr>
            <w:r w:rsidRPr="00FC24EC">
              <w:rPr>
                <w:rFonts w:ascii="Times New Roman" w:hAnsi="Times New Roman" w:cs="Times New Roman"/>
                <w:sz w:val="24"/>
                <w:szCs w:val="24"/>
              </w:rPr>
              <w:t>Морфологический разбор причастия и деепричастия.</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trHeight w:val="1364"/>
        </w:trPr>
        <w:tc>
          <w:tcPr>
            <w:tcW w:w="3370" w:type="dxa"/>
            <w:gridSpan w:val="2"/>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24.</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Наречие. Слова категории состояния. </w:t>
            </w:r>
          </w:p>
          <w:p w:rsidR="00FD5592" w:rsidRPr="00177F05" w:rsidRDefault="00FD5592" w:rsidP="00177F05">
            <w:pPr>
              <w:pStyle w:val="Default"/>
            </w:pPr>
            <w:r w:rsidRPr="00177F05">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Использование местоименных наречий для связи предложений в тексте.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p w:rsidR="00FD5592" w:rsidRDefault="00FD5592" w:rsidP="00177F05">
            <w:pPr>
              <w:spacing w:after="0" w:line="240" w:lineRule="auto"/>
              <w:jc w:val="center"/>
              <w:rPr>
                <w:rFonts w:ascii="Times New Roman" w:hAnsi="Times New Roman" w:cs="Times New Roman"/>
                <w:sz w:val="24"/>
                <w:szCs w:val="24"/>
                <w:lang w:eastAsia="en-US"/>
              </w:rPr>
            </w:pPr>
          </w:p>
          <w:p w:rsidR="00FD5592" w:rsidRDefault="00FD5592" w:rsidP="00177F05">
            <w:pPr>
              <w:spacing w:after="0" w:line="240" w:lineRule="auto"/>
              <w:jc w:val="center"/>
              <w:rPr>
                <w:rFonts w:ascii="Times New Roman" w:hAnsi="Times New Roman" w:cs="Times New Roman"/>
                <w:sz w:val="24"/>
                <w:szCs w:val="24"/>
                <w:lang w:eastAsia="en-US"/>
              </w:rPr>
            </w:pP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830"/>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25.</w:t>
            </w:r>
          </w:p>
        </w:tc>
        <w:tc>
          <w:tcPr>
            <w:tcW w:w="8047" w:type="dxa"/>
            <w:tcBorders>
              <w:top w:val="single" w:sz="4" w:space="0" w:color="auto"/>
              <w:left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sidRPr="00FC24EC">
              <w:rPr>
                <w:rFonts w:ascii="Times New Roman" w:hAnsi="Times New Roman" w:cs="Times New Roman"/>
                <w:sz w:val="24"/>
                <w:szCs w:val="24"/>
              </w:rPr>
              <w:t xml:space="preserve">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82"/>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26.</w:t>
            </w:r>
          </w:p>
        </w:tc>
        <w:tc>
          <w:tcPr>
            <w:tcW w:w="8047" w:type="dxa"/>
            <w:tcBorders>
              <w:top w:val="single" w:sz="4" w:space="0" w:color="auto"/>
              <w:left w:val="single" w:sz="4" w:space="0" w:color="auto"/>
              <w:bottom w:val="single" w:sz="4" w:space="0" w:color="auto"/>
            </w:tcBorders>
          </w:tcPr>
          <w:p w:rsidR="00FD5592" w:rsidRPr="00895CDA" w:rsidRDefault="00FD5592" w:rsidP="00177F05">
            <w:pPr>
              <w:pStyle w:val="Default"/>
            </w:pPr>
            <w:r w:rsidRPr="00177F05">
              <w:rPr>
                <w:b/>
                <w:bCs/>
              </w:rPr>
              <w:t xml:space="preserve">Предлог как часть речи. </w:t>
            </w:r>
            <w:r w:rsidRPr="00177F05">
              <w:t>Правописание предлогов. Отличие производных предлогов (</w:t>
            </w:r>
            <w:r w:rsidRPr="00177F05">
              <w:rPr>
                <w:i/>
                <w:iCs/>
              </w:rPr>
              <w:t>в течение, в продолжение, вследствие и др.</w:t>
            </w:r>
            <w:r w:rsidRPr="00177F05">
              <w:t xml:space="preserve">) от слов-омонимов.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val="restart"/>
            <w:tcBorders>
              <w:top w:val="nil"/>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0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27.</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Употребление предлогов в составе словосочетаний. Употребление существительных с предлогами </w:t>
            </w:r>
            <w:r w:rsidRPr="00177F05">
              <w:rPr>
                <w:i/>
                <w:iCs/>
              </w:rPr>
              <w:t xml:space="preserve">благодаря, вопреки, согласно и др.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22"/>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28.</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Союз как часть речи. </w:t>
            </w:r>
            <w:r w:rsidRPr="00177F05">
              <w:t xml:space="preserve">Правописание союзов. Отличие союзов </w:t>
            </w:r>
            <w:r w:rsidRPr="00177F05">
              <w:rPr>
                <w:i/>
                <w:iCs/>
              </w:rPr>
              <w:t xml:space="preserve">тоже, также, чтобы, зато </w:t>
            </w:r>
            <w:r w:rsidRPr="00177F05">
              <w:t xml:space="preserve">от слов-омонимов.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6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29.</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Употребление союзов в простом и сложном предложениях. Союзы как средство связи предложений в тексте.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7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30.</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Частица как часть речи. </w:t>
            </w:r>
            <w:r w:rsidRPr="00177F05">
              <w:t>Правописание частиц.</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36"/>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31.</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 Правописание частиц НЕ и НИ с разными частями речи. Употребление частиц в речи.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6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32.</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Междометия и звукоподражательные слова. </w:t>
            </w:r>
            <w:r w:rsidRPr="00177F05">
              <w:t xml:space="preserve">Правописание междометий и звукоподражаний.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FD5592" w:rsidRPr="00177F05"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22"/>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33.</w:t>
            </w:r>
          </w:p>
        </w:tc>
        <w:tc>
          <w:tcPr>
            <w:tcW w:w="8047" w:type="dxa"/>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Знаки препинания в предложениях с междометиями. Употребление междометий в речи.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3"/>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90" w:type="dxa"/>
            <w:gridSpan w:val="4"/>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34.</w:t>
            </w:r>
          </w:p>
        </w:tc>
        <w:tc>
          <w:tcPr>
            <w:tcW w:w="8047" w:type="dxa"/>
            <w:tcBorders>
              <w:top w:val="single" w:sz="4" w:space="0" w:color="auto"/>
              <w:left w:val="single" w:sz="4" w:space="0" w:color="auto"/>
              <w:bottom w:val="single" w:sz="4" w:space="0" w:color="auto"/>
            </w:tcBorders>
          </w:tcPr>
          <w:p w:rsidR="00FD5592" w:rsidRPr="00177F05" w:rsidRDefault="00FD5592" w:rsidP="00895CDA">
            <w:pPr>
              <w:pStyle w:val="Default"/>
            </w:pPr>
            <w:r>
              <w:t>М</w:t>
            </w:r>
            <w:r w:rsidRPr="00177F05">
              <w:t xml:space="preserve">орфологический разбор служебных частей речи.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355"/>
        </w:trPr>
        <w:tc>
          <w:tcPr>
            <w:tcW w:w="3370" w:type="dxa"/>
            <w:vMerge w:val="restart"/>
          </w:tcPr>
          <w:p w:rsidR="00FD5592" w:rsidRPr="00177F05"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r w:rsidRPr="00177F05">
              <w:rPr>
                <w:rFonts w:ascii="Times New Roman" w:hAnsi="Times New Roman" w:cs="Times New Roman"/>
                <w:b/>
                <w:bCs/>
                <w:sz w:val="24"/>
                <w:szCs w:val="24"/>
                <w:lang w:eastAsia="en-US"/>
              </w:rPr>
              <w:t xml:space="preserve"> 6</w:t>
            </w:r>
            <w:r>
              <w:rPr>
                <w:rFonts w:ascii="Times New Roman" w:hAnsi="Times New Roman" w:cs="Times New Roman"/>
                <w:b/>
                <w:bCs/>
                <w:sz w:val="24"/>
                <w:szCs w:val="24"/>
                <w:lang w:eastAsia="en-US"/>
              </w:rPr>
              <w:t>.</w:t>
            </w:r>
            <w:r w:rsidRPr="00177F05">
              <w:rPr>
                <w:rFonts w:ascii="Times New Roman" w:hAnsi="Times New Roman" w:cs="Times New Roman"/>
                <w:b/>
                <w:bCs/>
                <w:sz w:val="24"/>
                <w:szCs w:val="24"/>
                <w:lang w:eastAsia="en-US"/>
              </w:rPr>
              <w:t xml:space="preserve"> </w:t>
            </w:r>
          </w:p>
          <w:p w:rsidR="00FD5592" w:rsidRPr="00177F05" w:rsidRDefault="00FD5592" w:rsidP="00177F05">
            <w:pPr>
              <w:spacing w:after="0" w:line="240" w:lineRule="auto"/>
              <w:rPr>
                <w:rFonts w:ascii="Times New Roman" w:hAnsi="Times New Roman" w:cs="Times New Roman"/>
                <w:sz w:val="24"/>
                <w:szCs w:val="24"/>
                <w:lang w:eastAsia="en-US"/>
              </w:rPr>
            </w:pPr>
            <w:r w:rsidRPr="00FC24EC">
              <w:rPr>
                <w:rFonts w:ascii="Times New Roman" w:hAnsi="Times New Roman" w:cs="Times New Roman"/>
                <w:b/>
                <w:bCs/>
                <w:sz w:val="24"/>
                <w:szCs w:val="24"/>
              </w:rPr>
              <w:t>Синтаксис и пунктуация.</w:t>
            </w:r>
          </w:p>
        </w:tc>
        <w:tc>
          <w:tcPr>
            <w:tcW w:w="8637" w:type="dxa"/>
            <w:gridSpan w:val="5"/>
            <w:tcBorders>
              <w:top w:val="single" w:sz="4" w:space="0" w:color="auto"/>
              <w:bottom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28</w:t>
            </w:r>
          </w:p>
        </w:tc>
        <w:tc>
          <w:tcPr>
            <w:tcW w:w="0" w:type="auto"/>
            <w:tcBorders>
              <w:top w:val="single" w:sz="4" w:space="0" w:color="auto"/>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5592" w:rsidRPr="00FC24EC">
        <w:trPr>
          <w:gridBefore w:val="1"/>
          <w:trHeight w:val="584"/>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Основные единицы синтаксиса. Словосочетание, предложение, сложное синтаксическое целое.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val="restart"/>
            <w:tcBorders>
              <w:top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1026"/>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62"/>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3.</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rPr>
                <w:b/>
                <w:bCs/>
              </w:rPr>
              <w:t xml:space="preserve">Простое предложение. </w:t>
            </w:r>
            <w:r w:rsidRPr="00177F05">
              <w:t xml:space="preserve">Виды предложений по цели высказывания. </w:t>
            </w:r>
          </w:p>
        </w:tc>
        <w:tc>
          <w:tcPr>
            <w:tcW w:w="1176" w:type="dxa"/>
            <w:tcBorders>
              <w:top w:val="single" w:sz="4" w:space="0" w:color="auto"/>
              <w:bottom w:val="single" w:sz="4" w:space="0" w:color="auto"/>
            </w:tcBorders>
            <w:shd w:val="clear" w:color="auto" w:fill="FFFFFF"/>
          </w:tcPr>
          <w:p w:rsidR="00FD5592" w:rsidRPr="00177F05"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476"/>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4.</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rPr>
                <w:b/>
                <w:bCs/>
              </w:rPr>
            </w:pPr>
            <w:r w:rsidRPr="00177F05">
              <w:t xml:space="preserve">Интонационное богатство русской речи. Логическое ударение. Прямой и обратный порядок слов.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D5592"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322"/>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5.</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Грамматическая основа простого двусоставного предложения.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76"/>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6.</w:t>
            </w:r>
          </w:p>
        </w:tc>
        <w:tc>
          <w:tcPr>
            <w:tcW w:w="8081" w:type="dxa"/>
            <w:gridSpan w:val="3"/>
            <w:tcBorders>
              <w:top w:val="single" w:sz="4" w:space="0" w:color="auto"/>
              <w:left w:val="single" w:sz="4" w:space="0" w:color="auto"/>
              <w:bottom w:val="single" w:sz="4" w:space="0" w:color="auto"/>
            </w:tcBorders>
          </w:tcPr>
          <w:p w:rsidR="00FD5592" w:rsidRPr="00177F05" w:rsidRDefault="00FD5592" w:rsidP="00177F05">
            <w:pPr>
              <w:pStyle w:val="Default"/>
            </w:pPr>
            <w:r w:rsidRPr="00177F05">
              <w:t xml:space="preserve">Тире между подлежащим и сказуемым. </w:t>
            </w:r>
          </w:p>
        </w:tc>
        <w:tc>
          <w:tcPr>
            <w:tcW w:w="1176" w:type="dxa"/>
            <w:tcBorders>
              <w:top w:val="single" w:sz="4" w:space="0" w:color="auto"/>
              <w:bottom w:val="single" w:sz="4" w:space="0" w:color="auto"/>
            </w:tcBorders>
            <w:shd w:val="clear" w:color="auto" w:fill="FFFFFF"/>
          </w:tcPr>
          <w:p w:rsidR="00FD5592"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751"/>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7.</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rPr>
                <w:b/>
                <w:bCs/>
              </w:rPr>
              <w:t xml:space="preserve">Осложненное простое предложение. </w:t>
            </w:r>
            <w:r w:rsidRPr="007734B0">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30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8.</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Предложения с обособленными и уточняющими членами. Обособление определений. Обособление приложений.</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0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9.</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 Обособление дополнений. Обособление обстоятельств.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310"/>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10.</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Роль сравнительного оборота как изобразительного средства языка.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30"/>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11.</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Уточняющие члены предложения.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102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12.</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21"/>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13.</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Знаки препинания при обращении. </w:t>
            </w:r>
          </w:p>
          <w:p w:rsidR="00FD5592" w:rsidRPr="007734B0" w:rsidRDefault="00FD5592" w:rsidP="00177F05">
            <w:pPr>
              <w:pStyle w:val="Default"/>
            </w:pPr>
            <w:r w:rsidRPr="007734B0">
              <w:t xml:space="preserve">Знаки препинания при междометии. Употребление междометий в речи.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506"/>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14.</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Способы передачи чужой речи. Знаки препинания при прямой речи. Замена прямой речи косвенной.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628"/>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15.</w:t>
            </w:r>
          </w:p>
        </w:tc>
        <w:tc>
          <w:tcPr>
            <w:tcW w:w="8081" w:type="dxa"/>
            <w:gridSpan w:val="3"/>
            <w:tcBorders>
              <w:top w:val="single" w:sz="4" w:space="0" w:color="auto"/>
              <w:left w:val="single" w:sz="4" w:space="0" w:color="auto"/>
              <w:bottom w:val="single" w:sz="4" w:space="0" w:color="auto"/>
            </w:tcBorders>
            <w:shd w:val="clear" w:color="auto" w:fill="FFFFFF"/>
          </w:tcPr>
          <w:p w:rsidR="00FD5592" w:rsidRPr="007734B0" w:rsidRDefault="00FD5592" w:rsidP="00177F05">
            <w:pPr>
              <w:pStyle w:val="Default"/>
            </w:pPr>
            <w:r w:rsidRPr="007734B0">
              <w:t xml:space="preserve">Знаки препинания при цитатах. </w:t>
            </w:r>
          </w:p>
          <w:p w:rsidR="00FD5592" w:rsidRPr="007734B0" w:rsidRDefault="00FD5592" w:rsidP="00177F05">
            <w:pPr>
              <w:pStyle w:val="Default"/>
            </w:pPr>
            <w:r w:rsidRPr="007734B0">
              <w:t xml:space="preserve">Оформление диалога. Знаки препинания при диалоге.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bottom w:val="single" w:sz="4" w:space="0" w:color="auto"/>
            </w:tcBorders>
          </w:tcPr>
          <w:p w:rsidR="00FD5592" w:rsidRPr="00177F05"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323"/>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16.</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rPr>
                <w:b/>
                <w:bCs/>
              </w:rPr>
              <w:t xml:space="preserve">Сложное предложение. </w:t>
            </w:r>
            <w:r w:rsidRPr="007734B0">
              <w:t xml:space="preserve">Сложносочиненное предложение.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val="restart"/>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490"/>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17.</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rPr>
                <w:b/>
                <w:bCs/>
              </w:rPr>
            </w:pPr>
            <w:r w:rsidRPr="007734B0">
              <w:t xml:space="preserve">Знаки препинания в сложносочиненном предложении. Употребление сложносочиненных предложений в тексте.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278"/>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18.</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rPr>
                <w:b/>
                <w:bCs/>
              </w:rPr>
            </w:pPr>
            <w:r w:rsidRPr="007734B0">
              <w:t xml:space="preserve">Сложноподчиненное предложение.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56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19.</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t xml:space="preserve">Знаки препинания в сложноподчиненном предложении. Использование сложноподчиненных предложений в разных типах и стилях речи.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323"/>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20.</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t xml:space="preserve">Бессоюзное сложное предложение.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490"/>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21.</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t xml:space="preserve">Знаки препинания в бессоюзном сложном предложении. Использование бессоюзных сложных предложений в речи.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p w:rsidR="00FD5592" w:rsidRPr="007734B0" w:rsidRDefault="00FD5592" w:rsidP="00177F05">
            <w:pPr>
              <w:spacing w:after="0" w:line="240" w:lineRule="auto"/>
              <w:jc w:val="center"/>
              <w:rPr>
                <w:rFonts w:ascii="Times New Roman" w:hAnsi="Times New Roman" w:cs="Times New Roman"/>
                <w:sz w:val="24"/>
                <w:szCs w:val="24"/>
                <w:lang w:eastAsia="en-US"/>
              </w:rPr>
            </w:pP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827"/>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22.</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t xml:space="preserve">Знаки препинания в сложном предложении с разными видами связи. </w:t>
            </w:r>
          </w:p>
          <w:p w:rsidR="00FD5592" w:rsidRPr="007734B0" w:rsidRDefault="00FD5592" w:rsidP="00177F05">
            <w:pPr>
              <w:pStyle w:val="Default"/>
            </w:pPr>
            <w:r w:rsidRPr="007734B0">
              <w:t xml:space="preserve">Сложное синтаксическое целое как компонент текста. Его структура и анализ. Период и его построение.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1</w:t>
            </w: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255"/>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23.</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24.</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25.</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C24EC">
              <w:rPr>
                <w:rFonts w:ascii="Times New Roman" w:hAnsi="Times New Roman" w:cs="Times New Roman"/>
                <w:sz w:val="24"/>
                <w:szCs w:val="24"/>
              </w:rPr>
              <w:t>26.</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t>С</w:t>
            </w:r>
            <w:r w:rsidRPr="007734B0">
              <w:t xml:space="preserve">интаксический разбор словосочетаний, простых осложненных и сложных предложений.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jc w:val="center"/>
              <w:rPr>
                <w:rFonts w:ascii="Times New Roman" w:hAnsi="Times New Roman" w:cs="Times New Roman"/>
                <w:sz w:val="24"/>
                <w:szCs w:val="24"/>
                <w:lang w:eastAsia="en-US"/>
              </w:rPr>
            </w:pPr>
            <w:r w:rsidRPr="007734B0">
              <w:rPr>
                <w:rFonts w:ascii="Times New Roman" w:hAnsi="Times New Roman" w:cs="Times New Roman"/>
                <w:sz w:val="24"/>
                <w:szCs w:val="24"/>
                <w:lang w:eastAsia="en-US"/>
              </w:rPr>
              <w:t>4</w:t>
            </w:r>
          </w:p>
        </w:tc>
        <w:tc>
          <w:tcPr>
            <w:tcW w:w="0" w:type="auto"/>
            <w:vMerge/>
            <w:tcBorders>
              <w:top w:val="nil"/>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255"/>
        </w:trPr>
        <w:tc>
          <w:tcPr>
            <w:tcW w:w="3370" w:type="dxa"/>
            <w:vMerge/>
          </w:tcPr>
          <w:p w:rsidR="00FD5592" w:rsidRPr="00177F05" w:rsidRDefault="00FD5592" w:rsidP="00177F05">
            <w:pPr>
              <w:spacing w:after="0" w:line="240" w:lineRule="auto"/>
              <w:rPr>
                <w:rFonts w:ascii="Times New Roman" w:hAnsi="Times New Roman" w:cs="Times New Roman"/>
                <w:sz w:val="24"/>
                <w:szCs w:val="24"/>
                <w:lang w:eastAsia="en-US"/>
              </w:rPr>
            </w:pPr>
          </w:p>
        </w:tc>
        <w:tc>
          <w:tcPr>
            <w:tcW w:w="556" w:type="dxa"/>
            <w:gridSpan w:val="2"/>
            <w:tcBorders>
              <w:top w:val="single" w:sz="4" w:space="0" w:color="auto"/>
              <w:bottom w:val="single" w:sz="4" w:space="0" w:color="auto"/>
              <w:right w:val="single" w:sz="4" w:space="0" w:color="auto"/>
            </w:tcBorders>
          </w:tcPr>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FC24EC">
              <w:rPr>
                <w:rFonts w:ascii="Times New Roman" w:hAnsi="Times New Roman" w:cs="Times New Roman"/>
                <w:spacing w:val="-4"/>
                <w:sz w:val="24"/>
                <w:szCs w:val="24"/>
              </w:rPr>
              <w:t>27.</w:t>
            </w:r>
          </w:p>
          <w:p w:rsidR="00FD5592" w:rsidRPr="00FC24EC" w:rsidRDefault="00FD5592"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4"/>
                <w:sz w:val="24"/>
                <w:szCs w:val="24"/>
              </w:rPr>
            </w:pPr>
            <w:r w:rsidRPr="00FC24EC">
              <w:rPr>
                <w:rFonts w:ascii="Times New Roman" w:hAnsi="Times New Roman" w:cs="Times New Roman"/>
                <w:spacing w:val="-4"/>
                <w:sz w:val="24"/>
                <w:szCs w:val="24"/>
              </w:rPr>
              <w:t>28.</w:t>
            </w:r>
          </w:p>
        </w:tc>
        <w:tc>
          <w:tcPr>
            <w:tcW w:w="8081" w:type="dxa"/>
            <w:gridSpan w:val="3"/>
            <w:tcBorders>
              <w:top w:val="single" w:sz="4" w:space="0" w:color="auto"/>
              <w:left w:val="single" w:sz="4" w:space="0" w:color="auto"/>
              <w:bottom w:val="single" w:sz="4" w:space="0" w:color="auto"/>
            </w:tcBorders>
          </w:tcPr>
          <w:p w:rsidR="00FD5592" w:rsidRPr="007734B0" w:rsidRDefault="00FD5592" w:rsidP="00177F05">
            <w:pPr>
              <w:pStyle w:val="Default"/>
            </w:pPr>
            <w:r w:rsidRPr="007734B0">
              <w:t xml:space="preserve"> Пунктуационный анализ предложений </w:t>
            </w:r>
          </w:p>
        </w:tc>
        <w:tc>
          <w:tcPr>
            <w:tcW w:w="1176" w:type="dxa"/>
            <w:tcBorders>
              <w:top w:val="single" w:sz="4" w:space="0" w:color="auto"/>
              <w:bottom w:val="single" w:sz="4" w:space="0" w:color="auto"/>
            </w:tcBorders>
            <w:shd w:val="clear" w:color="auto" w:fill="FFFFFF"/>
          </w:tcPr>
          <w:p w:rsidR="00FD5592" w:rsidRPr="007734B0" w:rsidRDefault="00FD5592" w:rsidP="00177F05">
            <w:pPr>
              <w:spacing w:after="0" w:line="240" w:lineRule="auto"/>
              <w:rPr>
                <w:rFonts w:ascii="Times New Roman" w:hAnsi="Times New Roman" w:cs="Times New Roman"/>
                <w:sz w:val="24"/>
                <w:szCs w:val="24"/>
                <w:lang w:eastAsia="en-US"/>
              </w:rPr>
            </w:pPr>
            <w:r w:rsidRPr="007734B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w:t>
            </w:r>
          </w:p>
        </w:tc>
        <w:tc>
          <w:tcPr>
            <w:tcW w:w="0" w:type="auto"/>
            <w:vMerge/>
            <w:tcBorders>
              <w:top w:val="nil"/>
              <w:bottom w:val="single" w:sz="4" w:space="0" w:color="auto"/>
            </w:tcBorders>
          </w:tcPr>
          <w:p w:rsidR="00FD5592" w:rsidRPr="0005448C" w:rsidRDefault="00FD5592" w:rsidP="00177F05">
            <w:pPr>
              <w:spacing w:after="0" w:line="240" w:lineRule="auto"/>
              <w:jc w:val="center"/>
              <w:rPr>
                <w:rFonts w:ascii="Times New Roman" w:hAnsi="Times New Roman" w:cs="Times New Roman"/>
                <w:lang w:eastAsia="en-US"/>
              </w:rPr>
            </w:pPr>
          </w:p>
        </w:tc>
      </w:tr>
      <w:tr w:rsidR="00FD5592" w:rsidRPr="00FC24EC">
        <w:trPr>
          <w:gridBefore w:val="1"/>
          <w:trHeight w:val="255"/>
        </w:trPr>
        <w:tc>
          <w:tcPr>
            <w:tcW w:w="3370" w:type="dxa"/>
            <w:vMerge w:val="restart"/>
          </w:tcPr>
          <w:p w:rsidR="00FD5592" w:rsidRPr="00777EEC" w:rsidRDefault="00FD5592" w:rsidP="00177F05">
            <w:pPr>
              <w:spacing w:after="0" w:line="240" w:lineRule="auto"/>
              <w:rPr>
                <w:rFonts w:ascii="Times New Roman" w:hAnsi="Times New Roman" w:cs="Times New Roman"/>
                <w:b/>
                <w:bCs/>
                <w:sz w:val="24"/>
                <w:szCs w:val="24"/>
                <w:lang w:eastAsia="en-US"/>
              </w:rPr>
            </w:pPr>
            <w:r w:rsidRPr="00777EEC">
              <w:rPr>
                <w:rFonts w:ascii="Times New Roman" w:hAnsi="Times New Roman" w:cs="Times New Roman"/>
                <w:b/>
                <w:bCs/>
                <w:sz w:val="24"/>
                <w:szCs w:val="24"/>
                <w:lang w:eastAsia="en-US"/>
              </w:rPr>
              <w:t>Консультации</w:t>
            </w:r>
          </w:p>
        </w:tc>
        <w:tc>
          <w:tcPr>
            <w:tcW w:w="8637" w:type="dxa"/>
            <w:gridSpan w:val="5"/>
            <w:tcBorders>
              <w:top w:val="single" w:sz="4" w:space="0" w:color="auto"/>
              <w:bottom w:val="single" w:sz="4" w:space="0" w:color="auto"/>
            </w:tcBorders>
          </w:tcPr>
          <w:p w:rsidR="00FD5592" w:rsidRPr="00777EEC" w:rsidRDefault="00FD5592" w:rsidP="00177F05">
            <w:pPr>
              <w:pStyle w:val="Default"/>
              <w:rPr>
                <w:b/>
                <w:bCs/>
              </w:rPr>
            </w:pPr>
            <w:r w:rsidRPr="00777EEC">
              <w:rPr>
                <w:b/>
                <w:bCs/>
              </w:rPr>
              <w:t>Содержание:</w:t>
            </w:r>
          </w:p>
        </w:tc>
        <w:tc>
          <w:tcPr>
            <w:tcW w:w="1176" w:type="dxa"/>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b/>
                <w:bCs/>
                <w:sz w:val="24"/>
                <w:szCs w:val="24"/>
                <w:lang w:eastAsia="en-US"/>
              </w:rPr>
            </w:pPr>
            <w:r w:rsidRPr="00777EEC">
              <w:rPr>
                <w:rFonts w:ascii="Times New Roman" w:hAnsi="Times New Roman" w:cs="Times New Roman"/>
                <w:b/>
                <w:bCs/>
                <w:sz w:val="24"/>
                <w:szCs w:val="24"/>
                <w:lang w:eastAsia="en-US"/>
              </w:rPr>
              <w:t>10</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3370" w:type="dxa"/>
            <w:vMerge/>
          </w:tcPr>
          <w:p w:rsidR="00FD5592" w:rsidRPr="00777EEC"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777EEC" w:rsidRDefault="00FD5592" w:rsidP="00177F05">
            <w:pPr>
              <w:pStyle w:val="Default"/>
            </w:pPr>
            <w:r w:rsidRPr="00777EEC">
              <w:t>1.</w:t>
            </w:r>
          </w:p>
        </w:tc>
        <w:tc>
          <w:tcPr>
            <w:tcW w:w="8121" w:type="dxa"/>
            <w:gridSpan w:val="4"/>
            <w:tcBorders>
              <w:top w:val="single" w:sz="4" w:space="0" w:color="auto"/>
              <w:left w:val="single" w:sz="4" w:space="0" w:color="auto"/>
              <w:bottom w:val="single" w:sz="4" w:space="0" w:color="auto"/>
            </w:tcBorders>
          </w:tcPr>
          <w:p w:rsidR="00FD5592" w:rsidRPr="00777EEC" w:rsidRDefault="00FD5592" w:rsidP="00177F05">
            <w:pPr>
              <w:pStyle w:val="Default"/>
              <w:ind w:left="42"/>
            </w:pPr>
            <w:r w:rsidRPr="00777EEC">
              <w:t>Повторение раздела: фонетика, орфоэпия, графика.</w:t>
            </w:r>
          </w:p>
        </w:tc>
        <w:tc>
          <w:tcPr>
            <w:tcW w:w="1176" w:type="dxa"/>
            <w:tcBorders>
              <w:top w:val="single" w:sz="4" w:space="0" w:color="auto"/>
              <w:bottom w:val="single" w:sz="4" w:space="0" w:color="auto"/>
            </w:tcBorders>
          </w:tcPr>
          <w:p w:rsidR="00FD5592" w:rsidRPr="00777EEC" w:rsidRDefault="00FD5592" w:rsidP="00177F05">
            <w:pPr>
              <w:pStyle w:val="Default"/>
              <w:jc w:val="center"/>
              <w:rPr>
                <w:color w:val="auto"/>
              </w:rPr>
            </w:pPr>
            <w:r>
              <w:rPr>
                <w:color w:val="auto"/>
              </w:rPr>
              <w:t>2</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3370" w:type="dxa"/>
            <w:vMerge/>
          </w:tcPr>
          <w:p w:rsidR="00FD5592" w:rsidRPr="00777EEC"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777EEC" w:rsidRDefault="00FD5592" w:rsidP="00177F05">
            <w:pPr>
              <w:pStyle w:val="Default"/>
            </w:pPr>
            <w:r w:rsidRPr="00777EEC">
              <w:t>2.</w:t>
            </w:r>
          </w:p>
        </w:tc>
        <w:tc>
          <w:tcPr>
            <w:tcW w:w="8121" w:type="dxa"/>
            <w:gridSpan w:val="4"/>
            <w:tcBorders>
              <w:top w:val="single" w:sz="4" w:space="0" w:color="auto"/>
              <w:left w:val="single" w:sz="4" w:space="0" w:color="auto"/>
              <w:bottom w:val="single" w:sz="4" w:space="0" w:color="auto"/>
            </w:tcBorders>
          </w:tcPr>
          <w:p w:rsidR="00FD5592" w:rsidRPr="00777EEC" w:rsidRDefault="00FD5592" w:rsidP="00177F05">
            <w:pPr>
              <w:pStyle w:val="Default"/>
              <w:ind w:left="42"/>
            </w:pPr>
            <w:r w:rsidRPr="00777EEC">
              <w:t>Повторение раздела: морфемика, словообразование.</w:t>
            </w:r>
          </w:p>
        </w:tc>
        <w:tc>
          <w:tcPr>
            <w:tcW w:w="1176" w:type="dxa"/>
            <w:tcBorders>
              <w:top w:val="single" w:sz="4" w:space="0" w:color="auto"/>
              <w:bottom w:val="single" w:sz="4" w:space="0" w:color="auto"/>
            </w:tcBorders>
          </w:tcPr>
          <w:p w:rsidR="00FD5592" w:rsidRPr="00777EEC" w:rsidRDefault="00FD5592" w:rsidP="00177F05">
            <w:pPr>
              <w:pStyle w:val="Default"/>
              <w:jc w:val="center"/>
              <w:rPr>
                <w:color w:val="auto"/>
              </w:rPr>
            </w:pPr>
            <w:r>
              <w:rPr>
                <w:color w:val="auto"/>
              </w:rPr>
              <w:t>2</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3370" w:type="dxa"/>
            <w:vMerge/>
          </w:tcPr>
          <w:p w:rsidR="00FD5592" w:rsidRPr="00777EEC"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777EEC" w:rsidRDefault="00FD5592" w:rsidP="00177F05">
            <w:pPr>
              <w:pStyle w:val="Default"/>
            </w:pPr>
            <w:r w:rsidRPr="00777EEC">
              <w:t>3.</w:t>
            </w:r>
          </w:p>
        </w:tc>
        <w:tc>
          <w:tcPr>
            <w:tcW w:w="8121" w:type="dxa"/>
            <w:gridSpan w:val="4"/>
            <w:tcBorders>
              <w:top w:val="single" w:sz="4" w:space="0" w:color="auto"/>
              <w:left w:val="single" w:sz="4" w:space="0" w:color="auto"/>
              <w:bottom w:val="single" w:sz="4" w:space="0" w:color="auto"/>
            </w:tcBorders>
          </w:tcPr>
          <w:p w:rsidR="00FD5592" w:rsidRPr="00777EEC" w:rsidRDefault="00FD5592" w:rsidP="00177F05">
            <w:pPr>
              <w:pStyle w:val="Default"/>
              <w:ind w:left="42"/>
            </w:pPr>
            <w:r w:rsidRPr="00777EEC">
              <w:t xml:space="preserve">Повторение раздела: морфология и орфография </w:t>
            </w:r>
          </w:p>
        </w:tc>
        <w:tc>
          <w:tcPr>
            <w:tcW w:w="1176" w:type="dxa"/>
            <w:tcBorders>
              <w:top w:val="single" w:sz="4" w:space="0" w:color="auto"/>
              <w:bottom w:val="single" w:sz="4" w:space="0" w:color="auto"/>
            </w:tcBorders>
          </w:tcPr>
          <w:p w:rsidR="00FD5592" w:rsidRPr="00777EEC" w:rsidRDefault="00FD5592" w:rsidP="00177F05">
            <w:pPr>
              <w:pStyle w:val="Default"/>
              <w:jc w:val="center"/>
              <w:rPr>
                <w:color w:val="auto"/>
              </w:rPr>
            </w:pPr>
            <w:r>
              <w:rPr>
                <w:color w:val="auto"/>
              </w:rPr>
              <w:t>4</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3370" w:type="dxa"/>
            <w:vMerge/>
          </w:tcPr>
          <w:p w:rsidR="00FD5592" w:rsidRPr="00777EEC" w:rsidRDefault="00FD5592" w:rsidP="00177F05">
            <w:pPr>
              <w:spacing w:after="0" w:line="240" w:lineRule="auto"/>
              <w:rPr>
                <w:rFonts w:ascii="Times New Roman" w:hAnsi="Times New Roman" w:cs="Times New Roman"/>
                <w:sz w:val="24"/>
                <w:szCs w:val="24"/>
                <w:lang w:eastAsia="en-US"/>
              </w:rPr>
            </w:pPr>
          </w:p>
        </w:tc>
        <w:tc>
          <w:tcPr>
            <w:tcW w:w="516" w:type="dxa"/>
            <w:tcBorders>
              <w:top w:val="single" w:sz="4" w:space="0" w:color="auto"/>
              <w:bottom w:val="single" w:sz="4" w:space="0" w:color="auto"/>
              <w:right w:val="single" w:sz="4" w:space="0" w:color="auto"/>
            </w:tcBorders>
          </w:tcPr>
          <w:p w:rsidR="00FD5592" w:rsidRPr="00777EEC" w:rsidRDefault="00FD5592" w:rsidP="00177F05">
            <w:pPr>
              <w:pStyle w:val="Default"/>
            </w:pPr>
            <w:r w:rsidRPr="00777EEC">
              <w:t>4.</w:t>
            </w:r>
          </w:p>
        </w:tc>
        <w:tc>
          <w:tcPr>
            <w:tcW w:w="8121" w:type="dxa"/>
            <w:gridSpan w:val="4"/>
            <w:tcBorders>
              <w:top w:val="single" w:sz="4" w:space="0" w:color="auto"/>
              <w:left w:val="single" w:sz="4" w:space="0" w:color="auto"/>
              <w:bottom w:val="single" w:sz="4" w:space="0" w:color="auto"/>
            </w:tcBorders>
          </w:tcPr>
          <w:p w:rsidR="00FD5592" w:rsidRPr="00777EEC" w:rsidRDefault="00FD5592" w:rsidP="00177F05">
            <w:pPr>
              <w:pStyle w:val="Default"/>
              <w:ind w:left="42"/>
            </w:pPr>
            <w:r w:rsidRPr="00777EEC">
              <w:t xml:space="preserve">Повторение раздела: синтаксис и пунктуация </w:t>
            </w:r>
          </w:p>
        </w:tc>
        <w:tc>
          <w:tcPr>
            <w:tcW w:w="1176" w:type="dxa"/>
            <w:tcBorders>
              <w:top w:val="single" w:sz="4" w:space="0" w:color="auto"/>
              <w:bottom w:val="single" w:sz="4" w:space="0" w:color="auto"/>
            </w:tcBorders>
          </w:tcPr>
          <w:p w:rsidR="00FD5592" w:rsidRPr="00777EEC" w:rsidRDefault="00FD5592" w:rsidP="00177F05">
            <w:pPr>
              <w:pStyle w:val="Default"/>
              <w:jc w:val="center"/>
              <w:rPr>
                <w:color w:val="auto"/>
              </w:rPr>
            </w:pPr>
            <w:r w:rsidRPr="00777EEC">
              <w:rPr>
                <w:color w:val="auto"/>
              </w:rPr>
              <w:t>2</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3370" w:type="dxa"/>
            <w:tcBorders>
              <w:right w:val="single" w:sz="4" w:space="0" w:color="auto"/>
            </w:tcBorders>
          </w:tcPr>
          <w:p w:rsidR="00FD5592" w:rsidRPr="00777EEC" w:rsidRDefault="00FD5592" w:rsidP="004449BE">
            <w:pPr>
              <w:pStyle w:val="Default"/>
              <w:rPr>
                <w:b/>
                <w:bCs/>
              </w:rPr>
            </w:pPr>
            <w:r w:rsidRPr="00777EEC">
              <w:rPr>
                <w:b/>
                <w:bCs/>
              </w:rPr>
              <w:t>Промежуточная аттестация</w:t>
            </w:r>
          </w:p>
        </w:tc>
        <w:tc>
          <w:tcPr>
            <w:tcW w:w="516" w:type="dxa"/>
            <w:tcBorders>
              <w:left w:val="single" w:sz="4" w:space="0" w:color="auto"/>
              <w:right w:val="single" w:sz="4" w:space="0" w:color="auto"/>
            </w:tcBorders>
          </w:tcPr>
          <w:p w:rsidR="00FD5592" w:rsidRPr="00777EEC" w:rsidRDefault="00FD5592" w:rsidP="004449BE">
            <w:pPr>
              <w:pStyle w:val="Default"/>
              <w:rPr>
                <w:b/>
                <w:bCs/>
              </w:rPr>
            </w:pPr>
          </w:p>
        </w:tc>
        <w:tc>
          <w:tcPr>
            <w:tcW w:w="8121" w:type="dxa"/>
            <w:gridSpan w:val="4"/>
            <w:tcBorders>
              <w:left w:val="single" w:sz="4" w:space="0" w:color="auto"/>
            </w:tcBorders>
          </w:tcPr>
          <w:p w:rsidR="00FD5592" w:rsidRPr="00777EEC" w:rsidRDefault="00FD5592" w:rsidP="004449BE">
            <w:pPr>
              <w:pStyle w:val="Default"/>
              <w:rPr>
                <w:b/>
                <w:bCs/>
              </w:rPr>
            </w:pPr>
            <w:r w:rsidRPr="00777EEC">
              <w:t>Экзамен</w:t>
            </w:r>
          </w:p>
        </w:tc>
        <w:tc>
          <w:tcPr>
            <w:tcW w:w="1176" w:type="dxa"/>
            <w:tcBorders>
              <w:top w:val="single" w:sz="4" w:space="0" w:color="auto"/>
              <w:bottom w:val="single" w:sz="4" w:space="0" w:color="auto"/>
            </w:tcBorders>
          </w:tcPr>
          <w:p w:rsidR="00FD5592" w:rsidRPr="00777EEC" w:rsidRDefault="00FD5592" w:rsidP="00177F05">
            <w:pPr>
              <w:pStyle w:val="Default"/>
              <w:jc w:val="center"/>
              <w:rPr>
                <w:b/>
                <w:bCs/>
                <w:color w:val="auto"/>
              </w:rPr>
            </w:pPr>
            <w:r w:rsidRPr="00777EEC">
              <w:rPr>
                <w:b/>
                <w:bCs/>
                <w:color w:val="auto"/>
              </w:rPr>
              <w:t>6</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r w:rsidR="00FD5592" w:rsidRPr="00FC24EC">
        <w:trPr>
          <w:gridBefore w:val="1"/>
          <w:trHeight w:val="255"/>
        </w:trPr>
        <w:tc>
          <w:tcPr>
            <w:tcW w:w="12007" w:type="dxa"/>
            <w:gridSpan w:val="6"/>
          </w:tcPr>
          <w:p w:rsidR="00FD5592" w:rsidRPr="00777EEC" w:rsidRDefault="00FD5592" w:rsidP="00177F05">
            <w:pPr>
              <w:pStyle w:val="Default"/>
              <w:ind w:left="42"/>
              <w:rPr>
                <w:b/>
                <w:bCs/>
              </w:rPr>
            </w:pPr>
            <w:r w:rsidRPr="00777EEC">
              <w:rPr>
                <w:b/>
                <w:bCs/>
              </w:rPr>
              <w:t xml:space="preserve">                                                       ИТОГО:</w:t>
            </w:r>
          </w:p>
        </w:tc>
        <w:tc>
          <w:tcPr>
            <w:tcW w:w="1176" w:type="dxa"/>
            <w:tcBorders>
              <w:top w:val="single" w:sz="4" w:space="0" w:color="auto"/>
              <w:bottom w:val="single" w:sz="4" w:space="0" w:color="auto"/>
            </w:tcBorders>
          </w:tcPr>
          <w:p w:rsidR="00FD5592" w:rsidRPr="00777EEC" w:rsidRDefault="00FD5592" w:rsidP="00177F05">
            <w:pPr>
              <w:pStyle w:val="Default"/>
              <w:jc w:val="center"/>
              <w:rPr>
                <w:b/>
                <w:bCs/>
                <w:color w:val="auto"/>
              </w:rPr>
            </w:pPr>
            <w:r>
              <w:rPr>
                <w:b/>
                <w:bCs/>
                <w:color w:val="auto"/>
              </w:rPr>
              <w:t>116</w:t>
            </w:r>
          </w:p>
        </w:tc>
        <w:tc>
          <w:tcPr>
            <w:tcW w:w="0" w:type="auto"/>
            <w:tcBorders>
              <w:top w:val="single" w:sz="4" w:space="0" w:color="auto"/>
              <w:bottom w:val="single" w:sz="4" w:space="0" w:color="auto"/>
            </w:tcBorders>
          </w:tcPr>
          <w:p w:rsidR="00FD5592" w:rsidRPr="00777EEC" w:rsidRDefault="00FD5592" w:rsidP="00177F05">
            <w:pPr>
              <w:spacing w:after="0" w:line="240" w:lineRule="auto"/>
              <w:jc w:val="center"/>
              <w:rPr>
                <w:rFonts w:ascii="Times New Roman" w:hAnsi="Times New Roman" w:cs="Times New Roman"/>
                <w:sz w:val="24"/>
                <w:szCs w:val="24"/>
                <w:lang w:eastAsia="en-US"/>
              </w:rPr>
            </w:pPr>
          </w:p>
        </w:tc>
      </w:tr>
    </w:tbl>
    <w:p w:rsidR="00FD5592" w:rsidRPr="00777EEC" w:rsidRDefault="00FD5592" w:rsidP="00177F05">
      <w:pPr>
        <w:rPr>
          <w:rFonts w:ascii="Times New Roman" w:hAnsi="Times New Roman" w:cs="Times New Roman"/>
          <w:sz w:val="24"/>
          <w:szCs w:val="24"/>
        </w:rPr>
      </w:pPr>
    </w:p>
    <w:p w:rsidR="00FD5592" w:rsidRPr="00387202" w:rsidRDefault="00FD5592" w:rsidP="00177F05">
      <w:pPr>
        <w:rPr>
          <w:sz w:val="28"/>
          <w:szCs w:val="28"/>
        </w:rPr>
        <w:sectPr w:rsidR="00FD5592" w:rsidRPr="00387202" w:rsidSect="00B337A9">
          <w:pgSz w:w="16838" w:h="11906" w:orient="landscape"/>
          <w:pgMar w:top="1077" w:right="1440" w:bottom="1077" w:left="902" w:header="709" w:footer="709" w:gutter="0"/>
          <w:cols w:space="708"/>
          <w:docGrid w:linePitch="360"/>
        </w:sectPr>
      </w:pPr>
    </w:p>
    <w:p w:rsidR="00FD5592" w:rsidRPr="00891F7D" w:rsidRDefault="00FD5592" w:rsidP="00891F7D">
      <w:pPr>
        <w:autoSpaceDE w:val="0"/>
        <w:autoSpaceDN w:val="0"/>
        <w:adjustRightInd w:val="0"/>
        <w:spacing w:after="0" w:line="240" w:lineRule="auto"/>
        <w:jc w:val="both"/>
        <w:rPr>
          <w:rFonts w:ascii="Times New Roman" w:hAnsi="Times New Roman" w:cs="Times New Roman"/>
          <w:sz w:val="24"/>
          <w:szCs w:val="24"/>
        </w:rPr>
      </w:pPr>
    </w:p>
    <w:p w:rsidR="00FD5592" w:rsidRPr="00136F5B" w:rsidRDefault="00FD5592" w:rsidP="00CB6EA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pPr>
      <w:r w:rsidRPr="00136F5B">
        <w:rPr>
          <w:rFonts w:ascii="Times New Roman" w:hAnsi="Times New Roman" w:cs="Times New Roman"/>
          <w:caps/>
          <w:sz w:val="24"/>
          <w:szCs w:val="24"/>
          <w:lang w:val="ru-RU"/>
        </w:rPr>
        <w:t>3. условия реализации программы дисциплины «РУССКИЙ ЯЗЫК»</w:t>
      </w:r>
    </w:p>
    <w:p w:rsidR="00FD5592" w:rsidRPr="00136F5B" w:rsidRDefault="00FD5592" w:rsidP="00CB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FD5592" w:rsidRPr="00136F5B" w:rsidRDefault="00FD5592" w:rsidP="00CB6EAA">
      <w:pPr>
        <w:pStyle w:val="Default"/>
        <w:jc w:val="both"/>
      </w:pPr>
      <w:r w:rsidRPr="00136F5B">
        <w:rPr>
          <w:b/>
          <w:bCs/>
        </w:rPr>
        <w:t>3.1.М</w:t>
      </w:r>
      <w:r>
        <w:rPr>
          <w:b/>
          <w:bCs/>
        </w:rPr>
        <w:t>атериально-техническое обеспечение</w:t>
      </w:r>
      <w:r>
        <w:t xml:space="preserve"> д</w:t>
      </w:r>
      <w:r w:rsidRPr="00136F5B">
        <w:t>ля ре</w:t>
      </w:r>
      <w:r>
        <w:t>ализации программы «Русский язык</w:t>
      </w:r>
      <w:r w:rsidRPr="00136F5B">
        <w:t xml:space="preserve"> ». </w:t>
      </w:r>
    </w:p>
    <w:p w:rsidR="00FD5592" w:rsidRPr="00136F5B" w:rsidRDefault="00FD5592" w:rsidP="00CB6EAA">
      <w:pPr>
        <w:pStyle w:val="Default"/>
        <w:jc w:val="both"/>
      </w:pPr>
      <w:r w:rsidRPr="00136F5B">
        <w:t>Учебный кабинет имеет учебное оборудование, технические средства обучения программное обеспечение</w:t>
      </w:r>
      <w:r>
        <w:t>,</w:t>
      </w:r>
      <w:r w:rsidRPr="00136F5B">
        <w:t xml:space="preserve"> учебную мебель, учебно-методический комплект материалов. </w:t>
      </w:r>
    </w:p>
    <w:p w:rsidR="00FD5592" w:rsidRPr="00136F5B" w:rsidRDefault="00FD5592" w:rsidP="00CB6EAA">
      <w:pPr>
        <w:pStyle w:val="Default"/>
        <w:jc w:val="both"/>
      </w:pPr>
      <w:r w:rsidRPr="00136F5B">
        <w:t xml:space="preserve">Оборудование учебного кабинета и рабочих мест располагает посадочными местами по количеству обучающихся. </w:t>
      </w:r>
    </w:p>
    <w:p w:rsidR="00FD5592" w:rsidRPr="00136F5B" w:rsidRDefault="00FD5592" w:rsidP="00CB6EAA">
      <w:pPr>
        <w:pStyle w:val="Default"/>
        <w:jc w:val="both"/>
      </w:pPr>
      <w:r w:rsidRPr="00136F5B">
        <w:t xml:space="preserve">Оборудование кабинета: </w:t>
      </w:r>
    </w:p>
    <w:p w:rsidR="00FD5592" w:rsidRPr="00136F5B" w:rsidRDefault="00FD5592" w:rsidP="00CB6EAA">
      <w:pPr>
        <w:pStyle w:val="Default"/>
        <w:jc w:val="both"/>
      </w:pPr>
      <w:r w:rsidRPr="00136F5B">
        <w:t xml:space="preserve">Офисный стол для преподавателя </w:t>
      </w:r>
    </w:p>
    <w:p w:rsidR="00FD5592" w:rsidRPr="00136F5B" w:rsidRDefault="00FD5592" w:rsidP="00CB6EAA">
      <w:pPr>
        <w:pStyle w:val="Default"/>
        <w:jc w:val="both"/>
      </w:pPr>
      <w:r w:rsidRPr="00136F5B">
        <w:t xml:space="preserve">Стол ученический </w:t>
      </w:r>
    </w:p>
    <w:p w:rsidR="00FD5592" w:rsidRPr="00136F5B" w:rsidRDefault="00FD5592" w:rsidP="00CB6EAA">
      <w:pPr>
        <w:pStyle w:val="Default"/>
        <w:jc w:val="both"/>
      </w:pPr>
      <w:r w:rsidRPr="00136F5B">
        <w:t xml:space="preserve">Стул ученический </w:t>
      </w:r>
    </w:p>
    <w:p w:rsidR="00FD5592" w:rsidRPr="00136F5B" w:rsidRDefault="00FD5592" w:rsidP="00CB6EAA">
      <w:pPr>
        <w:pStyle w:val="Default"/>
        <w:jc w:val="both"/>
      </w:pPr>
    </w:p>
    <w:p w:rsidR="00FD5592" w:rsidRPr="00136F5B" w:rsidRDefault="00FD5592" w:rsidP="00CB6EAA">
      <w:pPr>
        <w:pStyle w:val="Default"/>
        <w:jc w:val="both"/>
      </w:pPr>
      <w:r w:rsidRPr="00136F5B">
        <w:t xml:space="preserve">Технические средства обучения: </w:t>
      </w:r>
    </w:p>
    <w:p w:rsidR="00FD5592" w:rsidRPr="00136F5B" w:rsidRDefault="00FD5592" w:rsidP="00CB6EAA">
      <w:pPr>
        <w:pStyle w:val="Default"/>
        <w:jc w:val="both"/>
      </w:pPr>
      <w:r w:rsidRPr="00136F5B">
        <w:t xml:space="preserve">1. Компьютерные диски с обучающими программами по русскому языку </w:t>
      </w:r>
    </w:p>
    <w:p w:rsidR="00FD5592" w:rsidRPr="00136F5B" w:rsidRDefault="00FD5592" w:rsidP="00CB6EAA">
      <w:pPr>
        <w:pStyle w:val="Default"/>
        <w:jc w:val="both"/>
      </w:pPr>
    </w:p>
    <w:p w:rsidR="00FD5592" w:rsidRPr="00136F5B" w:rsidRDefault="00FD5592" w:rsidP="00CB6EAA">
      <w:pPr>
        <w:pStyle w:val="Default"/>
        <w:jc w:val="both"/>
      </w:pPr>
      <w:r w:rsidRPr="00136F5B">
        <w:t>Плакатно</w:t>
      </w:r>
      <w:r>
        <w:t xml:space="preserve"> </w:t>
      </w:r>
      <w:r w:rsidRPr="00136F5B">
        <w:t xml:space="preserve">- печатные средства: </w:t>
      </w:r>
    </w:p>
    <w:p w:rsidR="00FD5592" w:rsidRPr="00136F5B" w:rsidRDefault="00FD5592" w:rsidP="00CB6EAA">
      <w:pPr>
        <w:pStyle w:val="Default"/>
        <w:jc w:val="both"/>
      </w:pPr>
      <w:r w:rsidRPr="00136F5B">
        <w:t xml:space="preserve">1. Плакаты, таблицы </w:t>
      </w:r>
    </w:p>
    <w:p w:rsidR="00FD5592" w:rsidRPr="00136F5B" w:rsidRDefault="00FD5592" w:rsidP="00CB6EAA">
      <w:pPr>
        <w:pStyle w:val="Default"/>
        <w:jc w:val="both"/>
        <w:rPr>
          <w:b/>
          <w:bCs/>
        </w:rPr>
      </w:pPr>
    </w:p>
    <w:p w:rsidR="00FD5592" w:rsidRPr="000037D0" w:rsidRDefault="00FD5592" w:rsidP="00CB6EAA">
      <w:pPr>
        <w:pStyle w:val="Default"/>
        <w:jc w:val="both"/>
        <w:rPr>
          <w:b/>
          <w:bCs/>
        </w:rPr>
      </w:pPr>
      <w:r w:rsidRPr="00136F5B">
        <w:rPr>
          <w:b/>
          <w:bCs/>
        </w:rPr>
        <w:t xml:space="preserve">3.2. </w:t>
      </w:r>
      <w:r>
        <w:rPr>
          <w:b/>
          <w:bCs/>
        </w:rPr>
        <w:t>Учебно-методическое и информационное обеспечение дисциплины «Русский язык»</w:t>
      </w:r>
    </w:p>
    <w:p w:rsidR="00FD5592" w:rsidRPr="00136F5B" w:rsidRDefault="00FD5592" w:rsidP="00CB6EAA">
      <w:pPr>
        <w:autoSpaceDE w:val="0"/>
        <w:autoSpaceDN w:val="0"/>
        <w:adjustRightInd w:val="0"/>
        <w:spacing w:after="0" w:line="240" w:lineRule="auto"/>
        <w:jc w:val="both"/>
        <w:rPr>
          <w:rFonts w:ascii="Times New Roman" w:hAnsi="Times New Roman" w:cs="Times New Roman"/>
          <w:b/>
          <w:bCs/>
          <w:sz w:val="24"/>
          <w:szCs w:val="24"/>
        </w:rPr>
      </w:pPr>
    </w:p>
    <w:p w:rsidR="00FD5592" w:rsidRDefault="00FD5592" w:rsidP="00CB6EAA">
      <w:pPr>
        <w:autoSpaceDE w:val="0"/>
        <w:autoSpaceDN w:val="0"/>
        <w:adjustRightInd w:val="0"/>
        <w:spacing w:after="0" w:line="240" w:lineRule="auto"/>
        <w:jc w:val="both"/>
        <w:rPr>
          <w:rFonts w:ascii="Times New Roman" w:hAnsi="Times New Roman" w:cs="Times New Roman"/>
          <w:b/>
          <w:bCs/>
          <w:sz w:val="24"/>
          <w:szCs w:val="24"/>
        </w:rPr>
      </w:pPr>
      <w:r w:rsidRPr="00136F5B">
        <w:rPr>
          <w:rFonts w:ascii="Times New Roman" w:hAnsi="Times New Roman" w:cs="Times New Roman"/>
          <w:b/>
          <w:bCs/>
          <w:sz w:val="24"/>
          <w:szCs w:val="24"/>
        </w:rPr>
        <w:t xml:space="preserve">Основные источники для студентов: </w:t>
      </w:r>
    </w:p>
    <w:p w:rsidR="00FD5592" w:rsidRPr="006C3A83" w:rsidRDefault="00FD5592" w:rsidP="00CB6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C3A83">
        <w:rPr>
          <w:rFonts w:ascii="Times New Roman" w:hAnsi="Times New Roman" w:cs="Times New Roman"/>
          <w:sz w:val="24"/>
          <w:szCs w:val="24"/>
        </w:rPr>
        <w:t xml:space="preserve">Антонова Е.С., Воителева Т.М. </w:t>
      </w:r>
      <w:r w:rsidRPr="006C3A83">
        <w:rPr>
          <w:rFonts w:ascii="Times New Roman" w:hAnsi="Times New Roman" w:cs="Times New Roman"/>
          <w:b/>
          <w:bCs/>
          <w:sz w:val="24"/>
          <w:szCs w:val="24"/>
        </w:rPr>
        <w:t xml:space="preserve">Русский язык: </w:t>
      </w:r>
      <w:r w:rsidRPr="006C3A83">
        <w:rPr>
          <w:rFonts w:ascii="Times New Roman" w:hAnsi="Times New Roman" w:cs="Times New Roman"/>
          <w:sz w:val="24"/>
          <w:szCs w:val="24"/>
        </w:rPr>
        <w:t>учебник для студ. учреждений сред. проф. образования, М.: ИЦ «Академия», 2017г.</w:t>
      </w:r>
    </w:p>
    <w:p w:rsidR="00FD5592" w:rsidRPr="006C3A83" w:rsidRDefault="00FD5592" w:rsidP="00CB6E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Pr="006C3A83">
        <w:rPr>
          <w:rFonts w:ascii="Times New Roman" w:hAnsi="Times New Roman" w:cs="Times New Roman"/>
          <w:sz w:val="24"/>
          <w:szCs w:val="24"/>
        </w:rPr>
        <w:t xml:space="preserve">Воителева Т.М. </w:t>
      </w:r>
      <w:r w:rsidRPr="006C3A83">
        <w:rPr>
          <w:rFonts w:ascii="Times New Roman" w:hAnsi="Times New Roman" w:cs="Times New Roman"/>
          <w:b/>
          <w:bCs/>
          <w:sz w:val="24"/>
          <w:szCs w:val="24"/>
        </w:rPr>
        <w:t>Русский язык:</w:t>
      </w:r>
      <w:r w:rsidRPr="006C3A83">
        <w:rPr>
          <w:rFonts w:ascii="Times New Roman" w:hAnsi="Times New Roman" w:cs="Times New Roman"/>
          <w:sz w:val="24"/>
          <w:szCs w:val="24"/>
        </w:rPr>
        <w:t xml:space="preserve"> Сборник упражнений: учеб. пособие для студ. учреждений сред. проф. образования, 2018г.</w:t>
      </w:r>
    </w:p>
    <w:p w:rsidR="00FD5592" w:rsidRPr="000037D0" w:rsidRDefault="00FD5592" w:rsidP="000037D0">
      <w:pPr>
        <w:autoSpaceDE w:val="0"/>
        <w:autoSpaceDN w:val="0"/>
        <w:adjustRightInd w:val="0"/>
        <w:spacing w:after="0" w:line="240" w:lineRule="auto"/>
        <w:jc w:val="both"/>
        <w:rPr>
          <w:rFonts w:ascii="Times New Roman" w:hAnsi="Times New Roman" w:cs="Times New Roman"/>
          <w:b/>
          <w:bCs/>
          <w:color w:val="000000"/>
          <w:sz w:val="24"/>
          <w:szCs w:val="24"/>
        </w:rPr>
      </w:pPr>
    </w:p>
    <w:p w:rsidR="00FD5592" w:rsidRDefault="00FD5592" w:rsidP="000037D0">
      <w:pPr>
        <w:autoSpaceDE w:val="0"/>
        <w:autoSpaceDN w:val="0"/>
        <w:adjustRightInd w:val="0"/>
        <w:spacing w:after="0" w:line="240" w:lineRule="auto"/>
        <w:jc w:val="both"/>
        <w:rPr>
          <w:rFonts w:ascii="Times New Roman" w:hAnsi="Times New Roman" w:cs="Times New Roman"/>
          <w:b/>
          <w:bCs/>
          <w:color w:val="000000"/>
          <w:sz w:val="24"/>
          <w:szCs w:val="24"/>
        </w:rPr>
      </w:pPr>
      <w:r w:rsidRPr="000037D0">
        <w:rPr>
          <w:rFonts w:ascii="Times New Roman" w:hAnsi="Times New Roman" w:cs="Times New Roman"/>
          <w:b/>
          <w:bCs/>
          <w:color w:val="000000"/>
          <w:sz w:val="24"/>
          <w:szCs w:val="24"/>
        </w:rPr>
        <w:t>Дополнительные источники для студентов:</w:t>
      </w:r>
    </w:p>
    <w:p w:rsidR="00FD5592" w:rsidRPr="000037D0" w:rsidRDefault="00FD5592" w:rsidP="006C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037D0">
        <w:rPr>
          <w:rFonts w:ascii="Times New Roman" w:hAnsi="Times New Roman" w:cs="Times New Roman"/>
          <w:sz w:val="24"/>
          <w:szCs w:val="24"/>
        </w:rPr>
        <w:t>1.Власенков А.И., Русский язык,10-11 кл., Грамматика. Текст. Стили речи. – М.: Просвещение, 2002.</w:t>
      </w:r>
    </w:p>
    <w:p w:rsidR="00FD5592" w:rsidRPr="006C3A83" w:rsidRDefault="00FD5592" w:rsidP="006C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037D0">
        <w:rPr>
          <w:rFonts w:ascii="Times New Roman" w:hAnsi="Times New Roman" w:cs="Times New Roman"/>
          <w:sz w:val="24"/>
          <w:szCs w:val="24"/>
        </w:rPr>
        <w:t>2.Антонова Е.С., Воителева Т.М. Русский язык и культура речи: учебник для студ. Сред. Проф. учеб. Заведений/Е.С.Антонова, Т.М.Воителева.-М.: Издательский центр «Академия», 2010.</w:t>
      </w:r>
    </w:p>
    <w:p w:rsidR="00FD5592" w:rsidRPr="000037D0" w:rsidRDefault="00FD5592" w:rsidP="0000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037D0">
        <w:rPr>
          <w:rFonts w:ascii="Times New Roman" w:hAnsi="Times New Roman" w:cs="Times New Roman"/>
          <w:sz w:val="24"/>
          <w:szCs w:val="24"/>
        </w:rPr>
        <w:t>.Баранов М.Т., Школьный орфографический словарь русского языка, М.: Просвещение, 2002.</w:t>
      </w:r>
    </w:p>
    <w:p w:rsidR="00FD5592" w:rsidRPr="000037D0" w:rsidRDefault="00FD5592" w:rsidP="0000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037D0">
        <w:rPr>
          <w:rFonts w:ascii="Times New Roman" w:hAnsi="Times New Roman" w:cs="Times New Roman"/>
          <w:sz w:val="24"/>
          <w:szCs w:val="24"/>
        </w:rPr>
        <w:t xml:space="preserve">.Александров В.Н. Единый государственный экзамен. Руский язык: справ. материалы, контрол.- тренировоч. задания, создание текста/В.Н.Александров, О.И.Александрова, Т.В. Соловьева. – Челябинск: Взгляд, 2012. </w:t>
      </w:r>
    </w:p>
    <w:p w:rsidR="00FD5592" w:rsidRDefault="00FD5592" w:rsidP="00CB6EAA">
      <w:pPr>
        <w:spacing w:after="0" w:line="240" w:lineRule="auto"/>
        <w:jc w:val="both"/>
        <w:rPr>
          <w:rFonts w:ascii="Times New Roman" w:hAnsi="Times New Roman" w:cs="Times New Roman"/>
          <w:sz w:val="24"/>
          <w:szCs w:val="24"/>
        </w:rPr>
      </w:pPr>
    </w:p>
    <w:p w:rsidR="00FD5592" w:rsidRPr="00136F5B" w:rsidRDefault="00FD5592" w:rsidP="00CB6EAA">
      <w:pPr>
        <w:spacing w:after="0" w:line="240" w:lineRule="auto"/>
        <w:jc w:val="both"/>
        <w:rPr>
          <w:rFonts w:ascii="Times New Roman" w:hAnsi="Times New Roman" w:cs="Times New Roman"/>
          <w:color w:val="000000"/>
          <w:sz w:val="24"/>
          <w:szCs w:val="24"/>
        </w:rPr>
      </w:pPr>
      <w:r w:rsidRPr="00136F5B">
        <w:rPr>
          <w:rFonts w:ascii="Times New Roman" w:hAnsi="Times New Roman" w:cs="Times New Roman"/>
          <w:b/>
          <w:bCs/>
          <w:color w:val="000000"/>
          <w:sz w:val="24"/>
          <w:szCs w:val="24"/>
        </w:rPr>
        <w:t>Интернет-ресурсы</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color w:val="000000"/>
          <w:sz w:val="24"/>
          <w:szCs w:val="24"/>
        </w:rPr>
        <w:t xml:space="preserve">1. </w:t>
      </w:r>
      <w:r w:rsidRPr="00136F5B">
        <w:rPr>
          <w:rFonts w:ascii="Times New Roman" w:hAnsi="Times New Roman" w:cs="Times New Roman"/>
          <w:sz w:val="24"/>
          <w:szCs w:val="24"/>
        </w:rPr>
        <w:t>http://dist.imit.ru/lms/course/category.php?id=21</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2. http://www.ed.gov.ru/prof-edu/sred/rub/oop/spoo.doc</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3. http://59428s016.edusite.ru/p16aa1.html</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4. http://www.akvt.ru/student/moup/obscheobrazovatelnye-discipliny</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5. http://www.2.uniyar.ac.ru/projects/bio/SUBJECTS/subjects_main.htm</w:t>
      </w:r>
    </w:p>
    <w:p w:rsidR="00FD5592" w:rsidRPr="00136F5B" w:rsidRDefault="00FD5592" w:rsidP="00CB6EAA">
      <w:pPr>
        <w:autoSpaceDE w:val="0"/>
        <w:autoSpaceDN w:val="0"/>
        <w:adjustRightInd w:val="0"/>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6. http://yuspet.narod.ru/disMeh.htm</w:t>
      </w:r>
    </w:p>
    <w:p w:rsidR="00FD5592" w:rsidRPr="00136F5B" w:rsidRDefault="00FD5592" w:rsidP="00CB6EAA">
      <w:pPr>
        <w:pStyle w:val="Default"/>
        <w:jc w:val="both"/>
        <w:rPr>
          <w:color w:val="auto"/>
        </w:rPr>
      </w:pPr>
    </w:p>
    <w:p w:rsidR="00FD5592" w:rsidRPr="00136F5B" w:rsidRDefault="00FD5592" w:rsidP="00CB6EAA">
      <w:pPr>
        <w:pStyle w:val="Default"/>
        <w:jc w:val="both"/>
      </w:pPr>
      <w:r w:rsidRPr="00136F5B">
        <w:rPr>
          <w:b/>
          <w:bCs/>
        </w:rPr>
        <w:t xml:space="preserve">3.3. Методические рекомендации по организации изучения дисциплины </w:t>
      </w:r>
    </w:p>
    <w:p w:rsidR="00FD5592" w:rsidRPr="00136F5B" w:rsidRDefault="00FD5592" w:rsidP="00CB6EAA">
      <w:pPr>
        <w:pStyle w:val="Default"/>
        <w:jc w:val="both"/>
      </w:pPr>
      <w:r w:rsidRPr="00136F5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FD5592" w:rsidRDefault="00FD5592" w:rsidP="0088026D">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Промежуточная аттестация </w:t>
      </w:r>
      <w:r>
        <w:rPr>
          <w:rFonts w:ascii="Times New Roman" w:hAnsi="Times New Roman" w:cs="Times New Roman"/>
          <w:sz w:val="24"/>
          <w:szCs w:val="24"/>
        </w:rPr>
        <w:t>проводится в форме экзамена по итогам 5</w:t>
      </w:r>
      <w:r w:rsidRPr="0088026D">
        <w:rPr>
          <w:rFonts w:ascii="Times New Roman" w:hAnsi="Times New Roman" w:cs="Times New Roman"/>
          <w:sz w:val="24"/>
          <w:szCs w:val="24"/>
        </w:rPr>
        <w:t xml:space="preserve"> семестра</w:t>
      </w:r>
      <w:r>
        <w:rPr>
          <w:rFonts w:ascii="Times New Roman" w:hAnsi="Times New Roman" w:cs="Times New Roman"/>
          <w:sz w:val="24"/>
          <w:szCs w:val="24"/>
        </w:rPr>
        <w:t>.</w:t>
      </w:r>
    </w:p>
    <w:p w:rsidR="00FD5592" w:rsidRPr="0088026D" w:rsidRDefault="00FD5592" w:rsidP="0088026D">
      <w:pPr>
        <w:spacing w:after="0" w:line="240" w:lineRule="auto"/>
        <w:ind w:firstLine="708"/>
        <w:jc w:val="both"/>
        <w:rPr>
          <w:rFonts w:ascii="Times New Roman" w:hAnsi="Times New Roman" w:cs="Times New Roman"/>
          <w:sz w:val="24"/>
          <w:szCs w:val="24"/>
        </w:rPr>
      </w:pPr>
    </w:p>
    <w:p w:rsidR="00FD5592" w:rsidRPr="00136F5B" w:rsidRDefault="00FD5592" w:rsidP="00CB6EAA">
      <w:pPr>
        <w:pStyle w:val="Default"/>
        <w:jc w:val="both"/>
        <w:rPr>
          <w:b/>
          <w:bCs/>
        </w:rPr>
      </w:pPr>
      <w:r w:rsidRPr="00136F5B">
        <w:rPr>
          <w:b/>
          <w:bCs/>
        </w:rPr>
        <w:t xml:space="preserve">4. КОНТРОЛЬ И ОЦЕНКА РЕЗУЛЬТАТОВ ОСВОЕНИЯ УЧЕБНОЙ ДИСЦИПЛИНЫ «РУССКИЙ ЯЗЫК» </w:t>
      </w:r>
    </w:p>
    <w:p w:rsidR="00FD5592" w:rsidRPr="00136F5B" w:rsidRDefault="00FD5592" w:rsidP="00CB6EAA">
      <w:pPr>
        <w:pStyle w:val="Default"/>
        <w:jc w:val="both"/>
      </w:pPr>
    </w:p>
    <w:p w:rsidR="00FD5592" w:rsidRPr="00136F5B" w:rsidRDefault="00FD5592" w:rsidP="00CB6EAA">
      <w:pPr>
        <w:pStyle w:val="Default"/>
        <w:jc w:val="both"/>
      </w:pPr>
      <w:r w:rsidRPr="00136F5B">
        <w:t>Контроль и оценка результатов освоения учебной дисциплины осуществляется преподавателем в процессе проведения практических занятий, устного и письменного опросов, тестирования, а также выполнения обучающимися индивидуальных заданий, проектов, исследований.</w:t>
      </w:r>
    </w:p>
    <w:tbl>
      <w:tblPr>
        <w:tblW w:w="0" w:type="auto"/>
        <w:tblInd w:w="2" w:type="dxa"/>
        <w:tblLayout w:type="fixed"/>
        <w:tblLook w:val="0000"/>
      </w:tblPr>
      <w:tblGrid>
        <w:gridCol w:w="2346"/>
      </w:tblGrid>
      <w:tr w:rsidR="00FD5592" w:rsidRPr="00FC24EC">
        <w:trPr>
          <w:trHeight w:val="107"/>
        </w:trPr>
        <w:tc>
          <w:tcPr>
            <w:tcW w:w="2346" w:type="dxa"/>
          </w:tcPr>
          <w:p w:rsidR="00FD5592" w:rsidRPr="00136F5B" w:rsidRDefault="00FD5592" w:rsidP="00136F5B">
            <w:pPr>
              <w:pStyle w:val="Default"/>
            </w:pPr>
          </w:p>
        </w:tc>
      </w:tr>
    </w:tbl>
    <w:p w:rsidR="00FD5592" w:rsidRPr="00136F5B" w:rsidRDefault="00FD5592" w:rsidP="00136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2"/>
        <w:gridCol w:w="4730"/>
      </w:tblGrid>
      <w:tr w:rsidR="00FD5592" w:rsidRPr="00FC24EC">
        <w:tc>
          <w:tcPr>
            <w:tcW w:w="4785" w:type="dxa"/>
          </w:tcPr>
          <w:p w:rsidR="00FD5592" w:rsidRPr="00136F5B" w:rsidRDefault="00FD5592" w:rsidP="00136F5B">
            <w:pPr>
              <w:pStyle w:val="Default"/>
              <w:jc w:val="center"/>
            </w:pPr>
            <w:r w:rsidRPr="00136F5B">
              <w:rPr>
                <w:b/>
                <w:bCs/>
              </w:rPr>
              <w:t>Результаты обучения</w:t>
            </w:r>
          </w:p>
          <w:p w:rsidR="00FD5592" w:rsidRPr="00136F5B" w:rsidRDefault="00FD5592" w:rsidP="00136F5B">
            <w:pPr>
              <w:pStyle w:val="Default"/>
              <w:jc w:val="center"/>
            </w:pPr>
            <w:r w:rsidRPr="00136F5B">
              <w:t>(предметные результаты)</w:t>
            </w:r>
          </w:p>
        </w:tc>
        <w:tc>
          <w:tcPr>
            <w:tcW w:w="4786" w:type="dxa"/>
          </w:tcPr>
          <w:p w:rsidR="00FD5592" w:rsidRPr="00136F5B" w:rsidRDefault="00FD5592" w:rsidP="00136F5B">
            <w:pPr>
              <w:pStyle w:val="Default"/>
              <w:jc w:val="center"/>
            </w:pPr>
            <w:r w:rsidRPr="00136F5B">
              <w:rPr>
                <w:b/>
                <w:bCs/>
              </w:rPr>
              <w:t>Формы и методы контроля и оценки результатов обучения</w:t>
            </w:r>
          </w:p>
          <w:p w:rsidR="00FD5592" w:rsidRPr="00136F5B" w:rsidRDefault="00FD5592" w:rsidP="00136F5B">
            <w:pPr>
              <w:pStyle w:val="Default"/>
              <w:jc w:val="center"/>
              <w:rPr>
                <w:b/>
                <w:bCs/>
              </w:rPr>
            </w:pPr>
          </w:p>
        </w:tc>
      </w:tr>
      <w:tr w:rsidR="00FD5592" w:rsidRPr="00FC24EC">
        <w:tc>
          <w:tcPr>
            <w:tcW w:w="4785" w:type="dxa"/>
          </w:tcPr>
          <w:p w:rsidR="00FD5592" w:rsidRPr="00136F5B" w:rsidRDefault="00FD5592" w:rsidP="00136F5B">
            <w:pPr>
              <w:pStyle w:val="Default"/>
              <w:jc w:val="center"/>
              <w:rPr>
                <w:b/>
                <w:bCs/>
              </w:rPr>
            </w:pPr>
            <w:r w:rsidRPr="00136F5B">
              <w:rPr>
                <w:b/>
                <w:bCs/>
              </w:rPr>
              <w:t>1</w:t>
            </w:r>
          </w:p>
        </w:tc>
        <w:tc>
          <w:tcPr>
            <w:tcW w:w="4786" w:type="dxa"/>
          </w:tcPr>
          <w:p w:rsidR="00FD5592" w:rsidRPr="00136F5B" w:rsidRDefault="00FD5592" w:rsidP="00136F5B">
            <w:pPr>
              <w:pStyle w:val="Default"/>
              <w:jc w:val="center"/>
              <w:rPr>
                <w:b/>
                <w:bCs/>
              </w:rPr>
            </w:pPr>
            <w:r w:rsidRPr="00136F5B">
              <w:rPr>
                <w:b/>
                <w:bCs/>
              </w:rPr>
              <w:t>2</w:t>
            </w:r>
          </w:p>
        </w:tc>
      </w:tr>
      <w:tr w:rsidR="00FD5592" w:rsidRPr="00FC24EC">
        <w:tc>
          <w:tcPr>
            <w:tcW w:w="9571" w:type="dxa"/>
            <w:gridSpan w:val="2"/>
          </w:tcPr>
          <w:p w:rsidR="00FD5592" w:rsidRPr="00136F5B" w:rsidRDefault="00FD5592" w:rsidP="00136F5B">
            <w:pPr>
              <w:pStyle w:val="Default"/>
            </w:pPr>
            <w:r w:rsidRPr="00136F5B">
              <w:rPr>
                <w:b/>
                <w:bCs/>
              </w:rPr>
              <w:t>В результате освоения дисциплины обучающийся должен продемонстрировать предметные результаты освоения учебной дисциплины «Русский язык»</w:t>
            </w:r>
          </w:p>
        </w:tc>
      </w:tr>
      <w:tr w:rsidR="00FD5592" w:rsidRPr="00FC24EC">
        <w:tc>
          <w:tcPr>
            <w:tcW w:w="4785" w:type="dxa"/>
          </w:tcPr>
          <w:p w:rsidR="00FD5592" w:rsidRPr="00136F5B" w:rsidRDefault="00FD5592" w:rsidP="00136F5B">
            <w:pPr>
              <w:pStyle w:val="Default"/>
            </w:pPr>
            <w:r w:rsidRPr="00136F5B">
              <w:t xml:space="preserve">-сформированность понятий о нормах русского литературного языка и применение знаний о них в речевой практике;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 xml:space="preserve">устный и письменный опросы; письменные ответы на заданную тему; анализ текстов в форме рассуждения на лингвистическую тему. </w:t>
            </w:r>
          </w:p>
        </w:tc>
      </w:tr>
      <w:tr w:rsidR="00FD5592" w:rsidRPr="00FC24EC">
        <w:trPr>
          <w:trHeight w:val="1483"/>
        </w:trPr>
        <w:tc>
          <w:tcPr>
            <w:tcW w:w="4785" w:type="dxa"/>
          </w:tcPr>
          <w:p w:rsidR="00FD5592" w:rsidRPr="00136F5B" w:rsidRDefault="00FD5592" w:rsidP="00136F5B">
            <w:pPr>
              <w:pStyle w:val="Default"/>
            </w:pPr>
            <w:r w:rsidRPr="00136F5B">
              <w:t xml:space="preserve">-сформированность умений создавать устные и письменные монологические и диалогические высказывания различных типов и жанров в различных сферах общения;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анализ вариантов употребления слов в современном языке; работа с нормативными словами; редактирование; тестирование.</w:t>
            </w:r>
          </w:p>
        </w:tc>
      </w:tr>
      <w:tr w:rsidR="00FD5592" w:rsidRPr="00FC24EC">
        <w:trPr>
          <w:trHeight w:val="671"/>
        </w:trPr>
        <w:tc>
          <w:tcPr>
            <w:tcW w:w="4785" w:type="dxa"/>
          </w:tcPr>
          <w:p w:rsidR="00FD5592" w:rsidRPr="00136F5B" w:rsidRDefault="00FD5592" w:rsidP="00136F5B">
            <w:pPr>
              <w:pStyle w:val="Default"/>
            </w:pPr>
            <w:r w:rsidRPr="00136F5B">
              <w:t xml:space="preserve">-владение навыками самоанализа и самооценки на основе </w:t>
            </w:r>
            <w:r>
              <w:t>наблюдения над собственной речью</w:t>
            </w:r>
            <w:r w:rsidRPr="00136F5B">
              <w:t xml:space="preserve"> ; </w:t>
            </w: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комплексный анализ текста; тестирование</w:t>
            </w:r>
            <w:r>
              <w:t>.</w:t>
            </w:r>
          </w:p>
        </w:tc>
      </w:tr>
      <w:tr w:rsidR="00FD5592" w:rsidRPr="00FC24EC">
        <w:tc>
          <w:tcPr>
            <w:tcW w:w="4785" w:type="dxa"/>
          </w:tcPr>
          <w:p w:rsidR="00FD5592" w:rsidRPr="00136F5B" w:rsidRDefault="00FD5592" w:rsidP="00136F5B">
            <w:pPr>
              <w:pStyle w:val="Default"/>
            </w:pPr>
            <w:r>
              <w:t>-</w:t>
            </w:r>
            <w:r w:rsidRPr="00136F5B">
              <w:t>владение умением анализировать текст с точки зрени</w:t>
            </w:r>
            <w:r>
              <w:t>я наличия в нём явной и скрытой</w:t>
            </w:r>
            <w:r w:rsidRPr="00136F5B">
              <w:t xml:space="preserve">, основной и второстепенной информации;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Контроль:</w:t>
            </w:r>
          </w:p>
          <w:p w:rsidR="00FD5592" w:rsidRPr="00136F5B" w:rsidRDefault="00FD5592" w:rsidP="00136F5B">
            <w:pPr>
              <w:pStyle w:val="Default"/>
            </w:pPr>
            <w:r w:rsidRPr="00136F5B">
              <w:t>комплексный анализ текста; диктанты разных видов: словарные, объяснительные, выборочные; комментированное письмо; работа по составлению планов, тезисов, рефератов, аннотаций, рецензий и т.п.; тестирование.</w:t>
            </w:r>
          </w:p>
        </w:tc>
      </w:tr>
      <w:tr w:rsidR="00FD5592" w:rsidRPr="00FC24EC">
        <w:tc>
          <w:tcPr>
            <w:tcW w:w="4785" w:type="dxa"/>
          </w:tcPr>
          <w:p w:rsidR="00FD5592" w:rsidRPr="00136F5B" w:rsidRDefault="00FD5592" w:rsidP="00136F5B">
            <w:pPr>
              <w:pStyle w:val="Default"/>
            </w:pPr>
            <w:r w:rsidRPr="00136F5B">
              <w:t xml:space="preserve">-владение умением представлять тексты в виде тезисов, конспектов, аннотаций, рефератов, сочинений различных жанров;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работа по составлению планов, тезисов, рефератов, аннотаций, рецензий и т.п.; тестирование.</w:t>
            </w:r>
          </w:p>
        </w:tc>
      </w:tr>
      <w:tr w:rsidR="00FD5592" w:rsidRPr="00FC24EC">
        <w:tc>
          <w:tcPr>
            <w:tcW w:w="4785" w:type="dxa"/>
          </w:tcPr>
          <w:p w:rsidR="00FD5592" w:rsidRPr="00136F5B" w:rsidRDefault="00FD5592" w:rsidP="00136F5B">
            <w:pPr>
              <w:pStyle w:val="Default"/>
            </w:pPr>
            <w:r>
              <w:t xml:space="preserve">- </w:t>
            </w:r>
            <w:r w:rsidRPr="00136F5B">
              <w:t xml:space="preserve">сформированность представлений об изобразительно-выразительных средствах русского языка;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комплексный анализ текста; комментированное письмо.</w:t>
            </w:r>
          </w:p>
        </w:tc>
      </w:tr>
      <w:tr w:rsidR="00FD5592" w:rsidRPr="00FC24EC">
        <w:tc>
          <w:tcPr>
            <w:tcW w:w="4785" w:type="dxa"/>
          </w:tcPr>
          <w:p w:rsidR="00FD5592" w:rsidRPr="00136F5B" w:rsidRDefault="00FD5592" w:rsidP="00136F5B">
            <w:pPr>
              <w:pStyle w:val="Default"/>
            </w:pPr>
            <w:r w:rsidRPr="00136F5B">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pPr>
            <w:r w:rsidRPr="00136F5B">
              <w:rPr>
                <w:b/>
                <w:bCs/>
              </w:rPr>
              <w:t xml:space="preserve">Контроль: </w:t>
            </w:r>
          </w:p>
          <w:p w:rsidR="00FD5592" w:rsidRPr="00136F5B" w:rsidRDefault="00FD5592" w:rsidP="00136F5B">
            <w:pPr>
              <w:pStyle w:val="Default"/>
            </w:pPr>
            <w:r w:rsidRPr="00136F5B">
              <w:t xml:space="preserve"> комплексный анализ текста; комментированное письмо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rPr>
          <w:trHeight w:val="1142"/>
        </w:trPr>
        <w:tc>
          <w:tcPr>
            <w:tcW w:w="4785" w:type="dxa"/>
          </w:tcPr>
          <w:p w:rsidR="00FD5592" w:rsidRPr="00136F5B" w:rsidRDefault="00FD5592" w:rsidP="00136F5B">
            <w:pPr>
              <w:pStyle w:val="Default"/>
            </w:pPr>
            <w:r w:rsidRPr="00136F5B">
              <w:t xml:space="preserve">-способность выявлять в художественных текстах образы, темы и проблемы и выражать свое отношение к теме , проблеме текста в развёрнутых аргументированных устных и письменных высказываниях; </w:t>
            </w:r>
          </w:p>
        </w:tc>
        <w:tc>
          <w:tcPr>
            <w:tcW w:w="4786" w:type="dxa"/>
          </w:tcPr>
          <w:p w:rsidR="00FD5592" w:rsidRPr="00136F5B" w:rsidRDefault="00FD5592" w:rsidP="00136F5B">
            <w:pPr>
              <w:pStyle w:val="Default"/>
            </w:pPr>
            <w:r w:rsidRPr="00136F5B">
              <w:rPr>
                <w:b/>
                <w:bCs/>
              </w:rPr>
              <w:t>Контроль</w:t>
            </w:r>
            <w:r w:rsidRPr="00136F5B">
              <w:t>:</w:t>
            </w:r>
          </w:p>
          <w:p w:rsidR="00FD5592" w:rsidRPr="00136F5B" w:rsidRDefault="00FD5592" w:rsidP="00136F5B">
            <w:pPr>
              <w:pStyle w:val="Default"/>
            </w:pPr>
            <w:r w:rsidRPr="00136F5B">
              <w:t xml:space="preserve">устные высказывания; участие в диалоге; изложения с творческим заданием; подробное и сжатое изложение;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785" w:type="dxa"/>
          </w:tcPr>
          <w:p w:rsidR="00FD5592" w:rsidRPr="00136F5B" w:rsidRDefault="00FD5592" w:rsidP="00136F5B">
            <w:pPr>
              <w:pStyle w:val="Default"/>
            </w:pPr>
            <w:r>
              <w:t xml:space="preserve">- </w:t>
            </w:r>
            <w:r w:rsidRPr="00136F5B">
              <w:t xml:space="preserve">владение навыками анализа текста с учётом их стилистической и жанрово-родовой специфики, осознание художественной картины жизни, созданной в художественном произведении;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rPr>
                <w:b/>
                <w:bCs/>
              </w:rPr>
            </w:pPr>
            <w:r w:rsidRPr="00136F5B">
              <w:rPr>
                <w:b/>
                <w:bCs/>
              </w:rPr>
              <w:t>Контроль:</w:t>
            </w:r>
          </w:p>
          <w:p w:rsidR="00FD5592" w:rsidRPr="00136F5B" w:rsidRDefault="00FD5592" w:rsidP="00136F5B">
            <w:pPr>
              <w:pStyle w:val="Default"/>
            </w:pPr>
            <w:r w:rsidRPr="00136F5B">
              <w:t xml:space="preserve">лингвистический анализ стихотворения или отрывка из художественного текста; определение стилистической принадлежности текста; создание текстов разных жанров и стилей. </w:t>
            </w:r>
          </w:p>
        </w:tc>
      </w:tr>
      <w:tr w:rsidR="00FD5592" w:rsidRPr="00FC24EC">
        <w:tc>
          <w:tcPr>
            <w:tcW w:w="4785" w:type="dxa"/>
          </w:tcPr>
          <w:p w:rsidR="00FD5592" w:rsidRPr="00136F5B" w:rsidRDefault="00FD5592" w:rsidP="00136F5B">
            <w:pPr>
              <w:pStyle w:val="Default"/>
            </w:pPr>
            <w:r w:rsidRPr="00136F5B">
              <w:t xml:space="preserve">-сформированность представлений о системе стилей языка художественной литературы. </w:t>
            </w:r>
          </w:p>
          <w:p w:rsidR="00FD5592" w:rsidRPr="00FC24EC" w:rsidRDefault="00FD5592" w:rsidP="00136F5B">
            <w:pPr>
              <w:spacing w:after="0" w:line="240" w:lineRule="auto"/>
              <w:rPr>
                <w:rFonts w:ascii="Times New Roman" w:hAnsi="Times New Roman" w:cs="Times New Roman"/>
                <w:sz w:val="24"/>
                <w:szCs w:val="24"/>
              </w:rPr>
            </w:pPr>
          </w:p>
        </w:tc>
        <w:tc>
          <w:tcPr>
            <w:tcW w:w="4786" w:type="dxa"/>
          </w:tcPr>
          <w:p w:rsidR="00FD5592" w:rsidRPr="00136F5B" w:rsidRDefault="00FD5592" w:rsidP="00136F5B">
            <w:pPr>
              <w:pStyle w:val="Default"/>
              <w:rPr>
                <w:b/>
                <w:bCs/>
              </w:rPr>
            </w:pPr>
            <w:r w:rsidRPr="00136F5B">
              <w:rPr>
                <w:b/>
                <w:bCs/>
              </w:rPr>
              <w:t>Контроль:</w:t>
            </w:r>
          </w:p>
          <w:p w:rsidR="00FD5592" w:rsidRPr="00136F5B" w:rsidRDefault="00FD5592" w:rsidP="00136F5B">
            <w:pPr>
              <w:pStyle w:val="Default"/>
            </w:pPr>
            <w:r w:rsidRPr="00136F5B">
              <w:t xml:space="preserve">лингвистический анализ стихотворения или отрывка из художественного текста; определение стилистической принадлежности текста; создание текстов разных жанров и стилей. </w:t>
            </w:r>
          </w:p>
        </w:tc>
      </w:tr>
    </w:tbl>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spacing w:after="0" w:line="240" w:lineRule="auto"/>
        <w:rPr>
          <w:rFonts w:ascii="Times New Roman" w:hAnsi="Times New Roman" w:cs="Times New Roman"/>
          <w:sz w:val="24"/>
          <w:szCs w:val="24"/>
        </w:rPr>
      </w:pPr>
    </w:p>
    <w:p w:rsidR="00FD5592" w:rsidRPr="00136F5B" w:rsidRDefault="00FD5592" w:rsidP="00136F5B">
      <w:pPr>
        <w:pStyle w:val="Default"/>
        <w:sectPr w:rsidR="00FD5592" w:rsidRPr="00136F5B" w:rsidSect="00B337A9">
          <w:pgSz w:w="11906" w:h="16838"/>
          <w:pgMar w:top="1134" w:right="851" w:bottom="1134" w:left="1701" w:header="709" w:footer="709" w:gutter="0"/>
          <w:cols w:space="708"/>
          <w:docGrid w:linePitch="360"/>
        </w:sectPr>
      </w:pPr>
    </w:p>
    <w:p w:rsidR="00FD5592" w:rsidRDefault="00FD5592" w:rsidP="00DA7F92">
      <w:pPr>
        <w:spacing w:after="0" w:line="240" w:lineRule="auto"/>
        <w:jc w:val="both"/>
        <w:rPr>
          <w:rFonts w:ascii="Times New Roman" w:hAnsi="Times New Roman" w:cs="Times New Roman"/>
          <w:sz w:val="24"/>
          <w:szCs w:val="24"/>
        </w:rPr>
      </w:pPr>
      <w:r w:rsidRPr="00136F5B">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предметных результатов, но и развитие личностных и метапредметных результатов обучения.</w:t>
      </w:r>
    </w:p>
    <w:p w:rsidR="00FD5592" w:rsidRPr="00136F5B" w:rsidRDefault="00FD5592" w:rsidP="00DA7F92">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2"/>
        <w:gridCol w:w="3008"/>
        <w:gridCol w:w="2943"/>
      </w:tblGrid>
      <w:tr w:rsidR="00FD5592" w:rsidRPr="00FC24EC">
        <w:tc>
          <w:tcPr>
            <w:tcW w:w="4928" w:type="dxa"/>
          </w:tcPr>
          <w:p w:rsidR="00FD5592" w:rsidRPr="00136F5B" w:rsidRDefault="00FD5592" w:rsidP="00136F5B">
            <w:pPr>
              <w:pStyle w:val="Default"/>
            </w:pPr>
            <w:r w:rsidRPr="00136F5B">
              <w:rPr>
                <w:b/>
                <w:bCs/>
              </w:rPr>
              <w:t xml:space="preserve">Результаты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b/>
                <w:bCs/>
                <w:sz w:val="24"/>
                <w:szCs w:val="24"/>
              </w:rPr>
              <w:t xml:space="preserve">(личностные и метапредметные) </w:t>
            </w:r>
          </w:p>
        </w:tc>
        <w:tc>
          <w:tcPr>
            <w:tcW w:w="4929" w:type="dxa"/>
          </w:tcPr>
          <w:p w:rsidR="00FD5592" w:rsidRPr="00136F5B" w:rsidRDefault="00FD5592" w:rsidP="00136F5B">
            <w:pPr>
              <w:pStyle w:val="Default"/>
            </w:pPr>
            <w:r w:rsidRPr="00136F5B">
              <w:rPr>
                <w:b/>
                <w:bCs/>
              </w:rPr>
              <w:t xml:space="preserve">Основные показатели оценки результата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rPr>
                <w:b/>
                <w:bCs/>
              </w:rPr>
              <w:t xml:space="preserve">Формы и методы контроля и оценки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14786" w:type="dxa"/>
            <w:gridSpan w:val="3"/>
          </w:tcPr>
          <w:p w:rsidR="00FD5592" w:rsidRPr="00136F5B" w:rsidRDefault="00FD5592" w:rsidP="00136F5B">
            <w:pPr>
              <w:pStyle w:val="Default"/>
            </w:pPr>
            <w:r w:rsidRPr="00136F5B">
              <w:rPr>
                <w:b/>
                <w:bCs/>
              </w:rPr>
              <w:t xml:space="preserve">Личностные результаты </w:t>
            </w:r>
          </w:p>
        </w:tc>
      </w:tr>
      <w:tr w:rsidR="00FD5592" w:rsidRPr="00FC24EC">
        <w:tc>
          <w:tcPr>
            <w:tcW w:w="4928" w:type="dxa"/>
          </w:tcPr>
          <w:p w:rsidR="00FD5592" w:rsidRPr="00136F5B" w:rsidRDefault="00FD5592" w:rsidP="00136F5B">
            <w:pPr>
              <w:pStyle w:val="Default"/>
            </w:pPr>
            <w:r w:rsidRPr="00136F5B">
              <w:t>-воспитание уважения к русскому</w:t>
            </w:r>
            <w:r>
              <w:t xml:space="preserve"> </w:t>
            </w:r>
            <w:r w:rsidRPr="00136F5B">
              <w:t xml:space="preserve">(родному)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 проявление гражданственности, патриотизма; </w:t>
            </w:r>
          </w:p>
          <w:p w:rsidR="00FD5592" w:rsidRPr="00136F5B" w:rsidRDefault="00FD5592" w:rsidP="00136F5B">
            <w:pPr>
              <w:pStyle w:val="Default"/>
            </w:pPr>
            <w:r w:rsidRPr="00136F5B">
              <w:t xml:space="preserve">- знание истории своей страны, достижений отечественных учёных;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Интерпретация результатов наблюдений за деятельностью обучающегося в процессе освоения образовательной программы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928" w:type="dxa"/>
          </w:tcPr>
          <w:p w:rsidR="00FD5592" w:rsidRDefault="00FD5592" w:rsidP="00136F5B">
            <w:pPr>
              <w:pStyle w:val="Default"/>
            </w:pPr>
            <w:r w:rsidRPr="00136F5B">
              <w:t xml:space="preserve">понимание роли родного языка как основы успешной социализации личности; </w:t>
            </w:r>
          </w:p>
          <w:p w:rsidR="00FD5592" w:rsidRPr="00136F5B" w:rsidRDefault="00FD5592" w:rsidP="00136F5B">
            <w:pPr>
              <w:pStyle w:val="Default"/>
            </w:pPr>
            <w:r w:rsidRPr="00136F5B">
              <w:t xml:space="preserve">-осознание эстетической ценности, потребности сохранить чистоту русского языка как явления национальной культуры;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проявление активной жизненной позиции; </w:t>
            </w:r>
          </w:p>
          <w:p w:rsidR="00FD5592" w:rsidRPr="00136F5B" w:rsidRDefault="00FD5592" w:rsidP="00136F5B">
            <w:pPr>
              <w:pStyle w:val="Default"/>
            </w:pPr>
            <w:r w:rsidRPr="00136F5B">
              <w:t xml:space="preserve">- демонстрация готовности к самостоятельной, творческой деятельности;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сознательное отношение к своей речевой грамотности </w:t>
            </w:r>
          </w:p>
        </w:tc>
        <w:tc>
          <w:tcPr>
            <w:tcW w:w="4929" w:type="dxa"/>
          </w:tcPr>
          <w:p w:rsidR="00FD5592" w:rsidRPr="00136F5B" w:rsidRDefault="00FD5592" w:rsidP="00136F5B">
            <w:pPr>
              <w:pStyle w:val="Default"/>
            </w:pPr>
            <w:r w:rsidRPr="00136F5B">
              <w:t xml:space="preserve">Интерпретация результатов наблюдений за деятельностью обучающегося в процессе освоения образовательной программы.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928" w:type="dxa"/>
          </w:tcPr>
          <w:p w:rsidR="00FD5592" w:rsidRPr="00136F5B" w:rsidRDefault="00FD5592" w:rsidP="00136F5B">
            <w:pPr>
              <w:pStyle w:val="Default"/>
            </w:pPr>
            <w:r w:rsidRPr="00136F5B">
              <w:t>-формирование мировоззрения, соответствующего современному уровню развития науки и общественной практики,</w:t>
            </w:r>
            <w:r>
              <w:t xml:space="preserve"> </w:t>
            </w:r>
            <w:r w:rsidRPr="00136F5B">
              <w:t xml:space="preserve">основанного на диалоге культур, а также различных форм общественного сознания, осознание своего места в поликультурном мире;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 демонстрация сформированности мировоззрения, отвечающего современным реалиям;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демонстрация интереса к достижением культуры и языка </w:t>
            </w:r>
          </w:p>
        </w:tc>
        <w:tc>
          <w:tcPr>
            <w:tcW w:w="4929" w:type="dxa"/>
          </w:tcPr>
          <w:p w:rsidR="00FD5592" w:rsidRPr="00136F5B" w:rsidRDefault="00FD5592" w:rsidP="00136F5B">
            <w:pPr>
              <w:pStyle w:val="Default"/>
            </w:pPr>
            <w:r w:rsidRPr="00136F5B">
              <w:t xml:space="preserve">Интерпретация результатов наблюдений за деятельностью обучающегося в процессе освоения образовательной программы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928" w:type="dxa"/>
          </w:tcPr>
          <w:p w:rsidR="00FD5592" w:rsidRPr="00136F5B" w:rsidRDefault="00FD5592" w:rsidP="00136F5B">
            <w:pPr>
              <w:pStyle w:val="Default"/>
            </w:pPr>
            <w:r w:rsidRPr="00136F5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эффективный поиск необходимой информации; </w:t>
            </w:r>
          </w:p>
          <w:p w:rsidR="00FD5592" w:rsidRPr="00136F5B" w:rsidRDefault="00FD5592" w:rsidP="00136F5B">
            <w:pPr>
              <w:pStyle w:val="Default"/>
            </w:pPr>
            <w:r w:rsidRPr="00136F5B">
              <w:t xml:space="preserve">-использование различных источников информации, включая электронные; </w:t>
            </w:r>
          </w:p>
          <w:p w:rsidR="00FD5592" w:rsidRPr="00136F5B" w:rsidRDefault="00FD5592" w:rsidP="00136F5B">
            <w:pPr>
              <w:pStyle w:val="Default"/>
            </w:pPr>
            <w:r w:rsidRPr="00136F5B">
              <w:t xml:space="preserve">- демонстрация способности самостоятельно использовать необходимую информацию </w:t>
            </w:r>
          </w:p>
        </w:tc>
        <w:tc>
          <w:tcPr>
            <w:tcW w:w="4929" w:type="dxa"/>
          </w:tcPr>
          <w:p w:rsidR="00FD5592" w:rsidRPr="00136F5B" w:rsidRDefault="00FD5592" w:rsidP="00136F5B">
            <w:pPr>
              <w:pStyle w:val="Default"/>
            </w:pPr>
            <w:r w:rsidRPr="00136F5B">
              <w:t xml:space="preserve">Наблюдение за навыками работы в глобальных, корпоративных и локальных информационных сетях.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Подготовка рефератов, докладов, использование электронных источников. </w:t>
            </w:r>
          </w:p>
        </w:tc>
      </w:tr>
      <w:tr w:rsidR="00FD5592" w:rsidRPr="00FC24EC">
        <w:tc>
          <w:tcPr>
            <w:tcW w:w="4928" w:type="dxa"/>
          </w:tcPr>
          <w:p w:rsidR="00FD5592" w:rsidRPr="00136F5B" w:rsidRDefault="00FD5592" w:rsidP="00136F5B">
            <w:pPr>
              <w:pStyle w:val="Default"/>
            </w:pPr>
            <w:r w:rsidRPr="00136F5B">
              <w:t xml:space="preserve">-готовность и способность к самостоятельной, творческой и ответственной деятельности;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rPr>
                <w:b/>
                <w:bCs/>
              </w:rPr>
              <w:t xml:space="preserve">- </w:t>
            </w:r>
            <w:r w:rsidRPr="00136F5B">
              <w:t>демонстрация коммуникативных способностей;</w:t>
            </w:r>
            <w:r w:rsidRPr="00136F5B">
              <w:rPr>
                <w:b/>
                <w:bCs/>
              </w:rPr>
              <w:t xml:space="preserve"> </w:t>
            </w:r>
          </w:p>
          <w:p w:rsidR="00FD5592" w:rsidRPr="00136F5B" w:rsidRDefault="00FD5592" w:rsidP="00136F5B">
            <w:pPr>
              <w:pStyle w:val="Default"/>
            </w:pPr>
            <w:r w:rsidRPr="00136F5B">
              <w:t xml:space="preserve">- умение вести диалог, учитывая позицию других участников деятельности;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умение разрешить конфликтную ситуацию </w:t>
            </w:r>
          </w:p>
        </w:tc>
        <w:tc>
          <w:tcPr>
            <w:tcW w:w="4929" w:type="dxa"/>
          </w:tcPr>
          <w:p w:rsidR="00FD5592" w:rsidRPr="00136F5B" w:rsidRDefault="00FD5592" w:rsidP="00136F5B">
            <w:pPr>
              <w:pStyle w:val="Default"/>
            </w:pPr>
            <w:r w:rsidRPr="00136F5B">
              <w:t xml:space="preserve">Наблюдение за ролью обучающегося в группе; портфолио.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928" w:type="dxa"/>
          </w:tcPr>
          <w:p w:rsidR="00FD5592" w:rsidRPr="00136F5B" w:rsidRDefault="00FD5592" w:rsidP="00136F5B">
            <w:pPr>
              <w:pStyle w:val="Default"/>
            </w:pPr>
            <w:r w:rsidRPr="00136F5B">
              <w:t xml:space="preserve">способность к самооценке на основе наблюдения за собственной речью, потребность речевого самосовершенствования;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 умение оценивать свою собственную деятельность, анализировать и делать правильные выводы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Интерпретация результатов наблюдений за деятельностью обучающегося в процессе освоения образовательной программы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14786" w:type="dxa"/>
            <w:gridSpan w:val="3"/>
          </w:tcPr>
          <w:p w:rsidR="00FD5592" w:rsidRPr="00136F5B" w:rsidRDefault="00FD5592" w:rsidP="00136F5B">
            <w:pPr>
              <w:pStyle w:val="Default"/>
            </w:pPr>
            <w:r w:rsidRPr="00136F5B">
              <w:rPr>
                <w:b/>
                <w:bCs/>
              </w:rPr>
              <w:t xml:space="preserve">метапредметные результаты </w:t>
            </w:r>
          </w:p>
        </w:tc>
      </w:tr>
      <w:tr w:rsidR="00FD5592" w:rsidRPr="00FC24EC">
        <w:tc>
          <w:tcPr>
            <w:tcW w:w="4928" w:type="dxa"/>
          </w:tcPr>
          <w:p w:rsidR="00FD5592" w:rsidRPr="00136F5B" w:rsidRDefault="00FD5592" w:rsidP="00136F5B">
            <w:pPr>
              <w:pStyle w:val="Default"/>
            </w:pPr>
            <w:r w:rsidRPr="00136F5B">
              <w:t xml:space="preserve">-владение всеми видами речевой деятельности: аудиорованием ,чтением (пониманием),говорением, письмом;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-владение языковыми средствами-умение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tc>
        <w:tc>
          <w:tcPr>
            <w:tcW w:w="4929" w:type="dxa"/>
          </w:tcPr>
          <w:p w:rsidR="00FD5592" w:rsidRPr="00136F5B" w:rsidRDefault="00FD5592" w:rsidP="00136F5B">
            <w:pPr>
              <w:pStyle w:val="Default"/>
            </w:pPr>
            <w:r w:rsidRPr="00136F5B">
              <w:t xml:space="preserve">- демонстрация способностей к учебно-исследовательской и проектной деятельности; </w:t>
            </w:r>
          </w:p>
          <w:p w:rsidR="00FD5592" w:rsidRPr="00136F5B" w:rsidRDefault="00FD5592" w:rsidP="00136F5B">
            <w:pPr>
              <w:pStyle w:val="Default"/>
            </w:pPr>
            <w:r w:rsidRPr="00136F5B">
              <w:t xml:space="preserve">- использование различных методов решения практических задач;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использование различных ресурсов для достижения поставленных целей </w:t>
            </w:r>
          </w:p>
        </w:tc>
        <w:tc>
          <w:tcPr>
            <w:tcW w:w="4929" w:type="dxa"/>
          </w:tcPr>
          <w:p w:rsidR="00FD5592" w:rsidRPr="00136F5B" w:rsidRDefault="00FD5592" w:rsidP="00136F5B">
            <w:pPr>
              <w:pStyle w:val="Default"/>
            </w:pPr>
            <w:r w:rsidRPr="00136F5B">
              <w:t xml:space="preserve">Практические занятия </w:t>
            </w:r>
          </w:p>
          <w:p w:rsidR="00FD5592" w:rsidRPr="00136F5B" w:rsidRDefault="00FD5592" w:rsidP="00136F5B">
            <w:pPr>
              <w:pStyle w:val="Default"/>
            </w:pPr>
            <w:r w:rsidRPr="00136F5B">
              <w:t xml:space="preserve">Семинары </w:t>
            </w:r>
          </w:p>
          <w:p w:rsidR="00FD5592" w:rsidRPr="00136F5B" w:rsidRDefault="00FD5592" w:rsidP="00136F5B">
            <w:pPr>
              <w:pStyle w:val="Default"/>
            </w:pPr>
            <w:r w:rsidRPr="00136F5B">
              <w:t xml:space="preserve">Учебно-практические конференции </w:t>
            </w:r>
          </w:p>
          <w:p w:rsidR="00FD5592" w:rsidRPr="00136F5B" w:rsidRDefault="00FD5592" w:rsidP="00136F5B">
            <w:pPr>
              <w:pStyle w:val="Default"/>
            </w:pPr>
            <w:r w:rsidRPr="00136F5B">
              <w:t xml:space="preserve">Конкурсы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Олимпиады </w:t>
            </w:r>
          </w:p>
        </w:tc>
      </w:tr>
      <w:tr w:rsidR="00FD5592" w:rsidRPr="00FC24EC">
        <w:tc>
          <w:tcPr>
            <w:tcW w:w="4928" w:type="dxa"/>
          </w:tcPr>
          <w:p w:rsidR="00FD5592" w:rsidRPr="00136F5B" w:rsidRDefault="00FD5592" w:rsidP="00136F5B">
            <w:pPr>
              <w:pStyle w:val="Default"/>
            </w:pPr>
            <w:r w:rsidRPr="00136F5B">
              <w:t xml:space="preserve">-применение навыков сотрудничества со сверстниками, детьми младшего возвраста,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rPr>
                <w:b/>
                <w:bCs/>
              </w:rPr>
              <w:t xml:space="preserve">- </w:t>
            </w:r>
            <w:r w:rsidRPr="00136F5B">
              <w:t xml:space="preserve">демонстрация способностей к учебно-исследовательской и проектной деятельности;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использование различных средств и методов при реализации своих идей и практических задач </w:t>
            </w:r>
          </w:p>
        </w:tc>
        <w:tc>
          <w:tcPr>
            <w:tcW w:w="4929" w:type="dxa"/>
          </w:tcPr>
          <w:p w:rsidR="00FD5592" w:rsidRPr="00136F5B" w:rsidRDefault="00FD5592" w:rsidP="00136F5B">
            <w:pPr>
              <w:pStyle w:val="Default"/>
            </w:pPr>
            <w:r w:rsidRPr="00136F5B">
              <w:t xml:space="preserve">Семинары </w:t>
            </w:r>
          </w:p>
          <w:p w:rsidR="00FD5592" w:rsidRPr="00136F5B" w:rsidRDefault="00FD5592" w:rsidP="00136F5B">
            <w:pPr>
              <w:pStyle w:val="Default"/>
            </w:pPr>
            <w:r w:rsidRPr="00136F5B">
              <w:t xml:space="preserve">Учебно-практические конференции </w:t>
            </w:r>
          </w:p>
          <w:p w:rsidR="00FD5592" w:rsidRPr="00136F5B" w:rsidRDefault="00FD5592" w:rsidP="00136F5B">
            <w:pPr>
              <w:pStyle w:val="Default"/>
            </w:pPr>
            <w:r w:rsidRPr="00136F5B">
              <w:t xml:space="preserve">Конкурсы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Олимпиады </w:t>
            </w:r>
          </w:p>
        </w:tc>
      </w:tr>
      <w:tr w:rsidR="00FD5592" w:rsidRPr="00FC24EC">
        <w:tc>
          <w:tcPr>
            <w:tcW w:w="4928" w:type="dxa"/>
          </w:tcPr>
          <w:p w:rsidR="00FD5592" w:rsidRPr="00136F5B" w:rsidRDefault="00FD5592" w:rsidP="00136F5B">
            <w:pPr>
              <w:pStyle w:val="Default"/>
            </w:pPr>
            <w:r w:rsidRPr="00136F5B">
              <w:t xml:space="preserve">-овладение нормами речевого поведения в различных ситуациях межличностного и межкультурного общения;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эффективный поиск необходимой информации; </w:t>
            </w:r>
          </w:p>
          <w:p w:rsidR="00FD5592" w:rsidRPr="00136F5B" w:rsidRDefault="00FD5592" w:rsidP="00136F5B">
            <w:pPr>
              <w:pStyle w:val="Default"/>
            </w:pPr>
            <w:r w:rsidRPr="00136F5B">
              <w:t xml:space="preserve">-использование различных источников информации, включая электронные;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 демонстрация способности самостоятельно использовать и критически оценивать необходимую информацию для выполнения поставленных учебных задач; </w:t>
            </w:r>
          </w:p>
          <w:p w:rsidR="00FD5592" w:rsidRPr="00FC24EC" w:rsidRDefault="00FD5592" w:rsidP="00136F5B">
            <w:pPr>
              <w:spacing w:after="0" w:line="240" w:lineRule="auto"/>
              <w:rPr>
                <w:rFonts w:ascii="Times New Roman" w:hAnsi="Times New Roman" w:cs="Times New Roman"/>
                <w:sz w:val="24"/>
                <w:szCs w:val="24"/>
              </w:rPr>
            </w:pP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Наблюдение за навыками работы в глобальных, корпоративных и локальных информационных сетях, научных библиотеках </w:t>
            </w:r>
          </w:p>
          <w:p w:rsidR="00FD5592" w:rsidRPr="00136F5B" w:rsidRDefault="00FD5592" w:rsidP="00136F5B">
            <w:pPr>
              <w:pStyle w:val="Default"/>
            </w:pPr>
            <w:r w:rsidRPr="00136F5B">
              <w:t xml:space="preserve">различных организаций </w:t>
            </w:r>
          </w:p>
          <w:p w:rsidR="00FD5592" w:rsidRPr="00FC24EC" w:rsidRDefault="00FD5592" w:rsidP="00136F5B">
            <w:pPr>
              <w:spacing w:after="0" w:line="240" w:lineRule="auto"/>
              <w:rPr>
                <w:rFonts w:ascii="Times New Roman" w:hAnsi="Times New Roman" w:cs="Times New Roman"/>
                <w:sz w:val="24"/>
                <w:szCs w:val="24"/>
              </w:rPr>
            </w:pPr>
          </w:p>
        </w:tc>
      </w:tr>
      <w:tr w:rsidR="00FD5592" w:rsidRPr="00FC24EC">
        <w:tc>
          <w:tcPr>
            <w:tcW w:w="4928" w:type="dxa"/>
          </w:tcPr>
          <w:p w:rsidR="00FD5592" w:rsidRPr="00136F5B" w:rsidRDefault="00FD5592" w:rsidP="00136F5B">
            <w:pPr>
              <w:pStyle w:val="Default"/>
            </w:pPr>
            <w:r w:rsidRPr="00136F5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 демонстрация способности самостоятельно анализировать и представлять необходимую информацию для выполнения поставленных учебных задач; </w:t>
            </w:r>
          </w:p>
          <w:p w:rsidR="00FD5592" w:rsidRPr="00136F5B" w:rsidRDefault="00FD5592" w:rsidP="00136F5B">
            <w:pPr>
              <w:pStyle w:val="Default"/>
            </w:pPr>
            <w:r w:rsidRPr="00136F5B">
              <w:t xml:space="preserve">- самоанализ и коррекция результатов собственной работы, интерпретирование информации, в том числе передаваемой по каналам средств массовой информации и по Интернету;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-сформированность собственной позиции по отношению к физической информации, получаемой из разных источников. </w:t>
            </w:r>
          </w:p>
        </w:tc>
        <w:tc>
          <w:tcPr>
            <w:tcW w:w="4929" w:type="dxa"/>
          </w:tcPr>
          <w:p w:rsidR="00FD5592" w:rsidRPr="00136F5B" w:rsidRDefault="00FD5592" w:rsidP="00136F5B">
            <w:pPr>
              <w:pStyle w:val="Default"/>
            </w:pPr>
            <w:r w:rsidRPr="00136F5B">
              <w:t xml:space="preserve">-Интерпретация результатов наблюдений за деятельностью обучающегося в процессе освоения образовательной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программы </w:t>
            </w:r>
          </w:p>
        </w:tc>
      </w:tr>
      <w:tr w:rsidR="00FD5592" w:rsidRPr="00FC24EC">
        <w:tc>
          <w:tcPr>
            <w:tcW w:w="4928" w:type="dxa"/>
          </w:tcPr>
          <w:p w:rsidR="00FD5592" w:rsidRPr="00136F5B" w:rsidRDefault="00FD5592" w:rsidP="00136F5B">
            <w:pPr>
              <w:pStyle w:val="Default"/>
            </w:pPr>
            <w:r w:rsidRPr="00136F5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коммуникативных технологий для решения когнитивных, коммуникативных и организационных задач в процессе изучения русского языка; </w:t>
            </w:r>
          </w:p>
          <w:p w:rsidR="00FD5592" w:rsidRPr="00FC24EC" w:rsidRDefault="00FD5592" w:rsidP="00136F5B">
            <w:pPr>
              <w:spacing w:after="0" w:line="240" w:lineRule="auto"/>
              <w:rPr>
                <w:rFonts w:ascii="Times New Roman" w:hAnsi="Times New Roman" w:cs="Times New Roman"/>
                <w:sz w:val="24"/>
                <w:szCs w:val="24"/>
              </w:rPr>
            </w:pPr>
          </w:p>
        </w:tc>
        <w:tc>
          <w:tcPr>
            <w:tcW w:w="4929" w:type="dxa"/>
          </w:tcPr>
          <w:p w:rsidR="00FD5592" w:rsidRPr="00136F5B" w:rsidRDefault="00FD5592" w:rsidP="00136F5B">
            <w:pPr>
              <w:pStyle w:val="Default"/>
            </w:pPr>
            <w:r w:rsidRPr="00136F5B">
              <w:t xml:space="preserve">-приобретение начального опыта и навыков исследования практической составляющей дисциплины (связи с профессией и др. отраслями экономики); публичного представления её результатов, в том числе с использованием средств информационных и коммуникационных технологий;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-демонстрация коммуникативных навыков, готовности выслушать и понять другую точку зрения, корректность и толерантность в общении, участие в дискуссиях, в том числе в социальных сетях </w:t>
            </w:r>
          </w:p>
        </w:tc>
        <w:tc>
          <w:tcPr>
            <w:tcW w:w="4929" w:type="dxa"/>
          </w:tcPr>
          <w:p w:rsidR="00FD5592" w:rsidRPr="00136F5B" w:rsidRDefault="00FD5592" w:rsidP="00136F5B">
            <w:pPr>
              <w:pStyle w:val="Default"/>
            </w:pPr>
            <w:r w:rsidRPr="00136F5B">
              <w:t xml:space="preserve">Подготовка рефератов, докладов, проектов </w:t>
            </w:r>
          </w:p>
          <w:p w:rsidR="00FD5592" w:rsidRPr="00FC24EC" w:rsidRDefault="00FD5592" w:rsidP="00136F5B">
            <w:pPr>
              <w:spacing w:after="0" w:line="240" w:lineRule="auto"/>
              <w:rPr>
                <w:rFonts w:ascii="Times New Roman" w:hAnsi="Times New Roman" w:cs="Times New Roman"/>
                <w:sz w:val="24"/>
                <w:szCs w:val="24"/>
              </w:rPr>
            </w:pPr>
            <w:r w:rsidRPr="00FC24EC">
              <w:rPr>
                <w:rFonts w:ascii="Times New Roman" w:hAnsi="Times New Roman" w:cs="Times New Roman"/>
                <w:sz w:val="24"/>
                <w:szCs w:val="24"/>
              </w:rPr>
              <w:t xml:space="preserve">Деловые игры-моделирование социальных и профессиональных ситуаций. </w:t>
            </w:r>
          </w:p>
        </w:tc>
      </w:tr>
    </w:tbl>
    <w:p w:rsidR="00FD5592" w:rsidRPr="00136F5B" w:rsidRDefault="00FD5592" w:rsidP="00DA7F92">
      <w:pPr>
        <w:pStyle w:val="Default"/>
      </w:pPr>
    </w:p>
    <w:p w:rsidR="00FD5592" w:rsidRPr="00136F5B" w:rsidRDefault="00FD5592" w:rsidP="00136F5B">
      <w:pPr>
        <w:spacing w:after="0" w:line="240" w:lineRule="auto"/>
        <w:jc w:val="both"/>
        <w:rPr>
          <w:rFonts w:ascii="Times New Roman" w:hAnsi="Times New Roman" w:cs="Times New Roman"/>
          <w:sz w:val="24"/>
          <w:szCs w:val="24"/>
        </w:rPr>
      </w:pPr>
    </w:p>
    <w:sectPr w:rsidR="00FD5592" w:rsidRPr="00136F5B" w:rsidSect="00EA5F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92" w:rsidRDefault="00FD5592" w:rsidP="00EA5FE6">
      <w:pPr>
        <w:spacing w:after="0" w:line="240" w:lineRule="auto"/>
      </w:pPr>
      <w:r>
        <w:separator/>
      </w:r>
    </w:p>
  </w:endnote>
  <w:endnote w:type="continuationSeparator" w:id="0">
    <w:p w:rsidR="00FD5592" w:rsidRDefault="00FD5592" w:rsidP="00EA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92" w:rsidRDefault="00FD5592">
    <w:pPr>
      <w:pStyle w:val="Footer"/>
      <w:jc w:val="center"/>
    </w:pPr>
    <w:fldSimple w:instr="PAGE   \* MERGEFORMAT">
      <w:r>
        <w:rPr>
          <w:noProof/>
        </w:rPr>
        <w:t>1</w:t>
      </w:r>
    </w:fldSimple>
  </w:p>
  <w:p w:rsidR="00FD5592" w:rsidRDefault="00FD5592" w:rsidP="00B337A9">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92" w:rsidRDefault="00FD5592" w:rsidP="00EA5FE6">
      <w:pPr>
        <w:spacing w:after="0" w:line="240" w:lineRule="auto"/>
      </w:pPr>
      <w:r>
        <w:separator/>
      </w:r>
    </w:p>
  </w:footnote>
  <w:footnote w:type="continuationSeparator" w:id="0">
    <w:p w:rsidR="00FD5592" w:rsidRDefault="00FD5592" w:rsidP="00EA5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1431463F"/>
    <w:multiLevelType w:val="multilevel"/>
    <w:tmpl w:val="46D81D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F7D"/>
    <w:rsid w:val="000037D0"/>
    <w:rsid w:val="000329B8"/>
    <w:rsid w:val="0005448C"/>
    <w:rsid w:val="0006632C"/>
    <w:rsid w:val="00096573"/>
    <w:rsid w:val="000D6488"/>
    <w:rsid w:val="00136F5B"/>
    <w:rsid w:val="00177F05"/>
    <w:rsid w:val="001862A6"/>
    <w:rsid w:val="001A282C"/>
    <w:rsid w:val="001E7CEC"/>
    <w:rsid w:val="00224CE2"/>
    <w:rsid w:val="00247C28"/>
    <w:rsid w:val="00265282"/>
    <w:rsid w:val="002909A7"/>
    <w:rsid w:val="002B2E51"/>
    <w:rsid w:val="002C2184"/>
    <w:rsid w:val="00302184"/>
    <w:rsid w:val="0032634F"/>
    <w:rsid w:val="00365E07"/>
    <w:rsid w:val="00387202"/>
    <w:rsid w:val="003F4B69"/>
    <w:rsid w:val="0040698B"/>
    <w:rsid w:val="004107CA"/>
    <w:rsid w:val="004449BE"/>
    <w:rsid w:val="00472DA7"/>
    <w:rsid w:val="004D09E6"/>
    <w:rsid w:val="004D31DB"/>
    <w:rsid w:val="004E5E5B"/>
    <w:rsid w:val="005305CC"/>
    <w:rsid w:val="005409C0"/>
    <w:rsid w:val="00543CA6"/>
    <w:rsid w:val="00593920"/>
    <w:rsid w:val="005B67CF"/>
    <w:rsid w:val="005C2E76"/>
    <w:rsid w:val="005F2851"/>
    <w:rsid w:val="005F52D9"/>
    <w:rsid w:val="005F59AC"/>
    <w:rsid w:val="006377FB"/>
    <w:rsid w:val="006406C1"/>
    <w:rsid w:val="00680D62"/>
    <w:rsid w:val="006848F5"/>
    <w:rsid w:val="006853F1"/>
    <w:rsid w:val="006B45F6"/>
    <w:rsid w:val="006C3A83"/>
    <w:rsid w:val="006F7AB3"/>
    <w:rsid w:val="0070551F"/>
    <w:rsid w:val="00711B60"/>
    <w:rsid w:val="00733CC0"/>
    <w:rsid w:val="007734B0"/>
    <w:rsid w:val="00777EEC"/>
    <w:rsid w:val="00784236"/>
    <w:rsid w:val="0079173E"/>
    <w:rsid w:val="007C255A"/>
    <w:rsid w:val="00816D9E"/>
    <w:rsid w:val="00863B57"/>
    <w:rsid w:val="00867441"/>
    <w:rsid w:val="0088026D"/>
    <w:rsid w:val="00885EE8"/>
    <w:rsid w:val="00891F7D"/>
    <w:rsid w:val="00895CDA"/>
    <w:rsid w:val="008A257B"/>
    <w:rsid w:val="00907F07"/>
    <w:rsid w:val="00923FF0"/>
    <w:rsid w:val="00941B0C"/>
    <w:rsid w:val="009534D7"/>
    <w:rsid w:val="00990442"/>
    <w:rsid w:val="009A7493"/>
    <w:rsid w:val="009D47CA"/>
    <w:rsid w:val="00A01B50"/>
    <w:rsid w:val="00A028A4"/>
    <w:rsid w:val="00A12413"/>
    <w:rsid w:val="00A64596"/>
    <w:rsid w:val="00A72C1B"/>
    <w:rsid w:val="00A96E3F"/>
    <w:rsid w:val="00AA7C8C"/>
    <w:rsid w:val="00B25F55"/>
    <w:rsid w:val="00B337A9"/>
    <w:rsid w:val="00B46729"/>
    <w:rsid w:val="00B55B75"/>
    <w:rsid w:val="00B75BFE"/>
    <w:rsid w:val="00B807D6"/>
    <w:rsid w:val="00C028B3"/>
    <w:rsid w:val="00C23703"/>
    <w:rsid w:val="00C4695E"/>
    <w:rsid w:val="00CA5DF6"/>
    <w:rsid w:val="00CB6EAA"/>
    <w:rsid w:val="00CC4460"/>
    <w:rsid w:val="00CC55BB"/>
    <w:rsid w:val="00D9186D"/>
    <w:rsid w:val="00DA7F92"/>
    <w:rsid w:val="00E40C30"/>
    <w:rsid w:val="00E54921"/>
    <w:rsid w:val="00E63CB7"/>
    <w:rsid w:val="00E648FB"/>
    <w:rsid w:val="00E65B17"/>
    <w:rsid w:val="00EA5FE6"/>
    <w:rsid w:val="00EF1D12"/>
    <w:rsid w:val="00F01266"/>
    <w:rsid w:val="00F060A9"/>
    <w:rsid w:val="00F46388"/>
    <w:rsid w:val="00F82DEC"/>
    <w:rsid w:val="00FC24EC"/>
    <w:rsid w:val="00FD47F0"/>
    <w:rsid w:val="00FD5592"/>
    <w:rsid w:val="00FF2E04"/>
    <w:rsid w:val="00FF3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E6"/>
    <w:pPr>
      <w:spacing w:after="200" w:line="276" w:lineRule="auto"/>
    </w:pPr>
    <w:rPr>
      <w:rFonts w:cs="Calibri"/>
    </w:rPr>
  </w:style>
  <w:style w:type="paragraph" w:styleId="Heading1">
    <w:name w:val="heading 1"/>
    <w:basedOn w:val="Normal"/>
    <w:next w:val="Normal"/>
    <w:link w:val="Heading1Char"/>
    <w:uiPriority w:val="99"/>
    <w:qFormat/>
    <w:rsid w:val="00891F7D"/>
    <w:pPr>
      <w:keepNext/>
      <w:spacing w:before="240" w:after="60" w:line="240" w:lineRule="auto"/>
      <w:outlineLvl w:val="0"/>
    </w:pPr>
    <w:rPr>
      <w:rFonts w:ascii="Cambria" w:hAnsi="Cambria" w:cs="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F7D"/>
    <w:rPr>
      <w:rFonts w:ascii="Cambria" w:hAnsi="Cambria" w:cs="Cambria"/>
      <w:b/>
      <w:bCs/>
      <w:kern w:val="32"/>
      <w:sz w:val="32"/>
      <w:szCs w:val="32"/>
      <w:lang w:val="en-US" w:eastAsia="en-US"/>
    </w:rPr>
  </w:style>
  <w:style w:type="paragraph" w:customStyle="1" w:styleId="Default">
    <w:name w:val="Default"/>
    <w:uiPriority w:val="99"/>
    <w:rsid w:val="00891F7D"/>
    <w:pPr>
      <w:autoSpaceDE w:val="0"/>
      <w:autoSpaceDN w:val="0"/>
      <w:adjustRightInd w:val="0"/>
    </w:pPr>
    <w:rPr>
      <w:color w:val="000000"/>
      <w:sz w:val="24"/>
      <w:szCs w:val="24"/>
    </w:rPr>
  </w:style>
  <w:style w:type="paragraph" w:styleId="Footer">
    <w:name w:val="footer"/>
    <w:basedOn w:val="Normal"/>
    <w:link w:val="FooterChar"/>
    <w:uiPriority w:val="99"/>
    <w:rsid w:val="00177F05"/>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177F05"/>
    <w:rPr>
      <w:rFonts w:ascii="Times New Roman" w:hAnsi="Times New Roman" w:cs="Times New Roman"/>
      <w:sz w:val="24"/>
      <w:szCs w:val="24"/>
    </w:rPr>
  </w:style>
  <w:style w:type="paragraph" w:styleId="ListParagraph">
    <w:name w:val="List Paragraph"/>
    <w:basedOn w:val="Normal"/>
    <w:uiPriority w:val="99"/>
    <w:qFormat/>
    <w:rsid w:val="00177F05"/>
    <w:pPr>
      <w:ind w:left="720"/>
    </w:pPr>
  </w:style>
  <w:style w:type="paragraph" w:customStyle="1" w:styleId="21">
    <w:name w:val="Список 21"/>
    <w:basedOn w:val="Normal"/>
    <w:uiPriority w:val="99"/>
    <w:rsid w:val="00177F05"/>
    <w:pPr>
      <w:spacing w:after="0" w:line="240" w:lineRule="auto"/>
      <w:ind w:left="566" w:hanging="283"/>
    </w:pPr>
    <w:rPr>
      <w:rFonts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19</Pages>
  <Words>4655</Words>
  <Characters>26535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main</cp:lastModifiedBy>
  <cp:revision>48</cp:revision>
  <cp:lastPrinted>2019-03-28T02:30:00Z</cp:lastPrinted>
  <dcterms:created xsi:type="dcterms:W3CDTF">2018-06-25T03:42:00Z</dcterms:created>
  <dcterms:modified xsi:type="dcterms:W3CDTF">2019-04-22T03:29:00Z</dcterms:modified>
</cp:coreProperties>
</file>